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14945121" w:rsidR="00B00E72" w:rsidRDefault="00B17A91"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30403B">
        <w:rPr>
          <w:rFonts w:ascii="Arial" w:hAnsi="Arial" w:cs="Arial"/>
          <w:b/>
          <w:i/>
          <w:sz w:val="24"/>
          <w:szCs w:val="24"/>
        </w:rPr>
        <w:t>luvas de correr</w:t>
      </w:r>
      <w:r w:rsidR="001213AB">
        <w:rPr>
          <w:rFonts w:ascii="Arial" w:hAnsi="Arial" w:cs="Arial"/>
          <w:b/>
          <w:i/>
          <w:sz w:val="24"/>
          <w:szCs w:val="24"/>
        </w:rPr>
        <w:t xml:space="preserve"> em ferro fundido</w:t>
      </w:r>
      <w:r w:rsidR="0030403B">
        <w:rPr>
          <w:rFonts w:ascii="Arial" w:hAnsi="Arial" w:cs="Arial"/>
          <w:b/>
          <w:i/>
          <w:sz w:val="24"/>
          <w:szCs w:val="24"/>
        </w:rPr>
        <w:t xml:space="preserve"> (junta elástica e junta mecânica) e registros de gaveta corpo curto com cunha </w:t>
      </w:r>
      <w:r w:rsidR="00A734F7">
        <w:rPr>
          <w:rFonts w:ascii="Arial" w:hAnsi="Arial" w:cs="Arial"/>
          <w:b/>
          <w:i/>
          <w:sz w:val="24"/>
          <w:szCs w:val="24"/>
        </w:rPr>
        <w:t>emborrachada</w:t>
      </w:r>
      <w:r w:rsidR="0030403B">
        <w:rPr>
          <w:rFonts w:ascii="Arial" w:hAnsi="Arial" w:cs="Arial"/>
          <w:b/>
          <w:i/>
          <w:sz w:val="24"/>
          <w:szCs w:val="24"/>
        </w:rPr>
        <w:t xml:space="preserve"> (registro chato)</w:t>
      </w:r>
      <w:r>
        <w:rPr>
          <w:rFonts w:ascii="Arial" w:hAnsi="Arial" w:cs="Arial"/>
          <w:b/>
          <w:i/>
          <w:sz w:val="24"/>
          <w:szCs w:val="24"/>
        </w:rPr>
        <w:t xml:space="preserve"> conforme especificações contidas neste Termo de Referência</w:t>
      </w:r>
      <w:r w:rsidR="003779E1">
        <w:rPr>
          <w:rFonts w:ascii="Arial" w:hAnsi="Arial" w:cs="Arial"/>
          <w:sz w:val="24"/>
          <w:szCs w:val="24"/>
        </w:rPr>
        <w:t xml:space="preserve">, </w:t>
      </w:r>
      <w:r w:rsidR="003779E1" w:rsidRPr="003779E1">
        <w:rPr>
          <w:rFonts w:ascii="Arial" w:hAnsi="Arial" w:cs="Arial"/>
          <w:b/>
          <w:bCs/>
          <w:i/>
          <w:iCs/>
          <w:sz w:val="24"/>
          <w:szCs w:val="24"/>
        </w:rPr>
        <w:t>para uso da CESAMA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1D415A24"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A24AB7">
        <w:rPr>
          <w:rFonts w:ascii="Arial" w:hAnsi="Arial" w:cs="Arial"/>
          <w:sz w:val="24"/>
          <w:szCs w:val="24"/>
          <w:lang w:eastAsia="pt-BR"/>
        </w:rPr>
        <w:t xml:space="preserve">Aquisição </w:t>
      </w:r>
      <w:r w:rsidR="00A24AB7">
        <w:rPr>
          <w:rFonts w:ascii="Arial" w:hAnsi="Arial" w:cs="Arial"/>
          <w:bCs/>
          <w:sz w:val="24"/>
          <w:szCs w:val="24"/>
        </w:rPr>
        <w:t>para reposição gradual do estoque conforme demanda, os itens são utilizados pelos departamentos regionais em manutenções de redes, além da utilização em novas redes e substituições conforme planejamento da GEDE</w:t>
      </w:r>
      <w:r w:rsidR="0030403B">
        <w:rPr>
          <w:rFonts w:ascii="Arial" w:hAnsi="Arial" w:cs="Arial"/>
          <w:bCs/>
          <w:sz w:val="24"/>
          <w:szCs w:val="24"/>
        </w:rPr>
        <w:t xml:space="preserve"> (</w:t>
      </w:r>
      <w:r w:rsidR="0079579F">
        <w:rPr>
          <w:rFonts w:ascii="Arial" w:hAnsi="Arial" w:cs="Arial"/>
          <w:bCs/>
          <w:sz w:val="24"/>
          <w:szCs w:val="24"/>
        </w:rPr>
        <w:t>Gerência</w:t>
      </w:r>
      <w:r w:rsidR="0030403B">
        <w:rPr>
          <w:rFonts w:ascii="Arial" w:hAnsi="Arial" w:cs="Arial"/>
          <w:bCs/>
          <w:sz w:val="24"/>
          <w:szCs w:val="24"/>
        </w:rPr>
        <w:t xml:space="preserve"> de Desenvolvimento) e demais instalações</w:t>
      </w:r>
      <w:r w:rsidR="00A734F7">
        <w:rPr>
          <w:rFonts w:ascii="Arial" w:hAnsi="Arial" w:cs="Arial"/>
          <w:bCs/>
          <w:sz w:val="24"/>
          <w:szCs w:val="24"/>
        </w:rPr>
        <w:t>, como adutoras,</w:t>
      </w:r>
      <w:r w:rsidR="0030403B">
        <w:rPr>
          <w:rFonts w:ascii="Arial" w:hAnsi="Arial" w:cs="Arial"/>
          <w:bCs/>
          <w:sz w:val="24"/>
          <w:szCs w:val="24"/>
        </w:rPr>
        <w:t xml:space="preserve"> onde se faz necessária a aplicação</w:t>
      </w:r>
      <w:r w:rsidR="00A734F7">
        <w:rPr>
          <w:rFonts w:ascii="Arial" w:hAnsi="Arial" w:cs="Arial"/>
          <w:bCs/>
          <w:sz w:val="24"/>
          <w:szCs w:val="24"/>
        </w:rPr>
        <w:t xml:space="preserve"> dos registros para abrir ou fechar totalmente o fluxo de água</w:t>
      </w:r>
      <w:r w:rsidR="00F416F3">
        <w:rPr>
          <w:rFonts w:ascii="Arial" w:hAnsi="Arial" w:cs="Arial"/>
          <w:bCs/>
          <w:sz w:val="24"/>
          <w:szCs w:val="24"/>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35DEB228"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A24AB7">
        <w:rPr>
          <w:rFonts w:ascii="Arial" w:hAnsi="Arial" w:cs="Arial"/>
          <w:sz w:val="24"/>
          <w:szCs w:val="24"/>
        </w:rPr>
        <w:t>A reposição desses materiais de estoque é necessária para garantir a contínua operação dos sistemas de distribuição de água</w:t>
      </w:r>
      <w:r w:rsidR="00A24AB7">
        <w:rPr>
          <w:rFonts w:ascii="Arial" w:hAnsi="Arial" w:cs="Arial"/>
          <w:color w:val="0D0D0D"/>
          <w:sz w:val="24"/>
          <w:szCs w:val="24"/>
          <w:shd w:val="clear" w:color="auto" w:fill="FFFFFF"/>
        </w:rPr>
        <w:t xml:space="preserve"> evitando desabastecimento e outros transtornos à população</w:t>
      </w:r>
      <w:r w:rsidR="00F416F3">
        <w:rPr>
          <w:rFonts w:ascii="Arial" w:hAnsi="Arial" w:cs="Arial"/>
          <w:sz w:val="24"/>
          <w:szCs w:val="24"/>
        </w:rPr>
        <w:t xml:space="preserve">.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1CACCB2E"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lastRenderedPageBreak/>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7EA40C98" w14:textId="77777777" w:rsidR="0086581B" w:rsidRDefault="0086581B" w:rsidP="00A07C94">
      <w:pPr>
        <w:suppressAutoHyphens/>
        <w:spacing w:after="0" w:line="360" w:lineRule="auto"/>
        <w:jc w:val="both"/>
        <w:rPr>
          <w:rStyle w:val="fontstyle21"/>
          <w:color w:val="auto"/>
        </w:rPr>
      </w:pPr>
    </w:p>
    <w:p w14:paraId="38C618C4" w14:textId="58B1D295" w:rsidR="00DA1538" w:rsidRDefault="00A24AB7" w:rsidP="0086581B">
      <w:pPr>
        <w:suppressAutoHyphens/>
        <w:spacing w:after="0" w:line="360" w:lineRule="auto"/>
        <w:jc w:val="both"/>
        <w:rPr>
          <w:rStyle w:val="fontstyle21"/>
          <w:b w:val="0"/>
          <w:bCs w:val="0"/>
        </w:rPr>
      </w:pPr>
      <w:r w:rsidRPr="00A24AB7">
        <w:rPr>
          <w:rStyle w:val="fontstyle21"/>
          <w:color w:val="FF0000"/>
        </w:rPr>
        <w:t>ARQUIVO ANEXO</w:t>
      </w:r>
      <w:r w:rsidRPr="00A24AB7">
        <w:rPr>
          <w:rStyle w:val="fontstyle21"/>
          <w:b w:val="0"/>
          <w:bCs w:val="0"/>
          <w:color w:val="FF0000"/>
        </w:rPr>
        <w:t>.</w:t>
      </w:r>
    </w:p>
    <w:p w14:paraId="00CFA582" w14:textId="77777777" w:rsidR="0086581B" w:rsidRPr="00EC2EA2" w:rsidRDefault="0086581B" w:rsidP="0086581B">
      <w:pPr>
        <w:suppressAutoHyphens/>
        <w:spacing w:after="0" w:line="360" w:lineRule="auto"/>
        <w:jc w:val="both"/>
        <w:rPr>
          <w:rStyle w:val="fontstyle21"/>
          <w:b w:val="0"/>
          <w:bCs w:val="0"/>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7858453"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 xml:space="preserve">Banco de Preços, </w:t>
      </w:r>
      <w:r w:rsidR="00A24AB7">
        <w:rPr>
          <w:rFonts w:ascii="Arial" w:hAnsi="Arial" w:cs="Arial"/>
          <w:sz w:val="24"/>
          <w:szCs w:val="24"/>
        </w:rPr>
        <w:t xml:space="preserve">sítios eletrônicos, </w:t>
      </w:r>
      <w:r w:rsidRPr="00B30F99">
        <w:rPr>
          <w:rFonts w:ascii="Arial" w:hAnsi="Arial" w:cs="Arial"/>
          <w:sz w:val="24"/>
          <w:szCs w:val="24"/>
        </w:rPr>
        <w:t>pesquisa direta com fornecedores</w:t>
      </w:r>
      <w:r w:rsidR="00D71D1E">
        <w:rPr>
          <w:rFonts w:ascii="Arial" w:hAnsi="Arial" w:cs="Arial"/>
          <w:sz w:val="24"/>
          <w:szCs w:val="24"/>
        </w:rPr>
        <w:t xml:space="preserve"> </w:t>
      </w:r>
      <w:r w:rsidR="00EC2EA2">
        <w:rPr>
          <w:rFonts w:ascii="Arial" w:hAnsi="Arial" w:cs="Arial"/>
          <w:sz w:val="24"/>
          <w:szCs w:val="24"/>
        </w:rPr>
        <w:t>e último custo</w:t>
      </w:r>
      <w:r w:rsidR="00371669">
        <w:rPr>
          <w:rFonts w:ascii="Arial" w:hAnsi="Arial" w:cs="Arial"/>
          <w:sz w:val="24"/>
          <w:szCs w:val="24"/>
        </w:rPr>
        <w:t xml:space="preserve"> </w:t>
      </w:r>
      <w:r w:rsidR="00371669" w:rsidRPr="00371669">
        <w:rPr>
          <w:rFonts w:ascii="Arial" w:hAnsi="Arial" w:cs="Arial"/>
          <w:sz w:val="24"/>
          <w:szCs w:val="24"/>
        </w:rPr>
        <w:t>devidamente atualizado conforme índice acumulado no período</w:t>
      </w:r>
      <w:r>
        <w:rPr>
          <w:rFonts w:ascii="Arial" w:hAnsi="Arial" w:cs="Arial"/>
          <w:sz w:val="24"/>
          <w:szCs w:val="24"/>
        </w:rPr>
        <w:t>, utilizados de forma combinada conforme art. 23 do Manual de Planejamento das Contratações.</w:t>
      </w:r>
    </w:p>
    <w:p w14:paraId="152E0257" w14:textId="0F8D941D" w:rsidR="006F52EB"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A734F7">
        <w:rPr>
          <w:rFonts w:ascii="Arial" w:hAnsi="Arial" w:cs="Arial"/>
          <w:sz w:val="24"/>
          <w:szCs w:val="24"/>
        </w:rPr>
        <w:t xml:space="preserve"> (com</w:t>
      </w:r>
      <w:r w:rsidR="00903EFB">
        <w:rPr>
          <w:rFonts w:ascii="Arial" w:hAnsi="Arial" w:cs="Arial"/>
          <w:sz w:val="24"/>
          <w:szCs w:val="24"/>
        </w:rPr>
        <w:t xml:space="preserve"> exceção ao item 10 para o qual foi utilizado a mediana)</w:t>
      </w:r>
      <w:r w:rsidR="00965B75">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 xml:space="preserve">Manual de Planejamento das Contratações, </w:t>
      </w:r>
      <w:r w:rsidR="00DE1C15">
        <w:rPr>
          <w:rFonts w:ascii="Arial" w:hAnsi="Arial" w:cs="Arial"/>
          <w:color w:val="000000"/>
          <w:sz w:val="24"/>
          <w:szCs w:val="24"/>
        </w:rPr>
        <w:lastRenderedPageBreak/>
        <w:t>parte integrante do Regulamento Interno de Licitações, Contratos e Convênios da Cesama (RILC).</w:t>
      </w:r>
    </w:p>
    <w:tbl>
      <w:tblPr>
        <w:tblW w:w="10490" w:type="dxa"/>
        <w:tblInd w:w="-856" w:type="dxa"/>
        <w:tblCellMar>
          <w:left w:w="70" w:type="dxa"/>
          <w:right w:w="70" w:type="dxa"/>
        </w:tblCellMar>
        <w:tblLook w:val="04A0" w:firstRow="1" w:lastRow="0" w:firstColumn="1" w:lastColumn="0" w:noHBand="0" w:noVBand="1"/>
      </w:tblPr>
      <w:tblGrid>
        <w:gridCol w:w="618"/>
        <w:gridCol w:w="1645"/>
        <w:gridCol w:w="4390"/>
        <w:gridCol w:w="440"/>
        <w:gridCol w:w="474"/>
        <w:gridCol w:w="1330"/>
        <w:gridCol w:w="1593"/>
      </w:tblGrid>
      <w:tr w:rsidR="00A734F7" w:rsidRPr="00A734F7" w14:paraId="16D0ED86" w14:textId="77777777" w:rsidTr="00A734F7">
        <w:trPr>
          <w:trHeight w:val="555"/>
        </w:trPr>
        <w:tc>
          <w:tcPr>
            <w:tcW w:w="618"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61FAED8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ITEM</w:t>
            </w:r>
          </w:p>
        </w:tc>
        <w:tc>
          <w:tcPr>
            <w:tcW w:w="1645" w:type="dxa"/>
            <w:tcBorders>
              <w:top w:val="single" w:sz="4" w:space="0" w:color="auto"/>
              <w:left w:val="nil"/>
              <w:bottom w:val="single" w:sz="4" w:space="0" w:color="auto"/>
              <w:right w:val="single" w:sz="4" w:space="0" w:color="auto"/>
            </w:tcBorders>
            <w:shd w:val="clear" w:color="CCFFFF" w:fill="E2F3FE"/>
            <w:noWrap/>
            <w:vAlign w:val="center"/>
            <w:hideMark/>
          </w:tcPr>
          <w:p w14:paraId="72769BD8"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CÓDIGO</w:t>
            </w:r>
          </w:p>
        </w:tc>
        <w:tc>
          <w:tcPr>
            <w:tcW w:w="4390" w:type="dxa"/>
            <w:tcBorders>
              <w:top w:val="single" w:sz="4" w:space="0" w:color="auto"/>
              <w:left w:val="nil"/>
              <w:bottom w:val="single" w:sz="4" w:space="0" w:color="auto"/>
              <w:right w:val="single" w:sz="4" w:space="0" w:color="auto"/>
            </w:tcBorders>
            <w:shd w:val="clear" w:color="CCFFFF" w:fill="E2F3FE"/>
            <w:noWrap/>
            <w:vAlign w:val="center"/>
            <w:hideMark/>
          </w:tcPr>
          <w:p w14:paraId="4B45A4D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Descrição do material</w:t>
            </w:r>
          </w:p>
        </w:tc>
        <w:tc>
          <w:tcPr>
            <w:tcW w:w="440" w:type="dxa"/>
            <w:tcBorders>
              <w:top w:val="single" w:sz="4" w:space="0" w:color="auto"/>
              <w:left w:val="nil"/>
              <w:bottom w:val="single" w:sz="4" w:space="0" w:color="auto"/>
              <w:right w:val="single" w:sz="4" w:space="0" w:color="auto"/>
            </w:tcBorders>
            <w:shd w:val="clear" w:color="CCFFFF" w:fill="E2F3FE"/>
            <w:noWrap/>
            <w:vAlign w:val="center"/>
            <w:hideMark/>
          </w:tcPr>
          <w:p w14:paraId="49D1407E"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un.</w:t>
            </w:r>
          </w:p>
        </w:tc>
        <w:tc>
          <w:tcPr>
            <w:tcW w:w="474" w:type="dxa"/>
            <w:tcBorders>
              <w:top w:val="single" w:sz="4" w:space="0" w:color="auto"/>
              <w:left w:val="nil"/>
              <w:bottom w:val="single" w:sz="4" w:space="0" w:color="auto"/>
              <w:right w:val="single" w:sz="4" w:space="0" w:color="auto"/>
            </w:tcBorders>
            <w:shd w:val="clear" w:color="CCFFFF" w:fill="E2F3FE"/>
            <w:noWrap/>
            <w:vAlign w:val="center"/>
            <w:hideMark/>
          </w:tcPr>
          <w:p w14:paraId="7BA3F5B1"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QT.</w:t>
            </w:r>
          </w:p>
        </w:tc>
        <w:tc>
          <w:tcPr>
            <w:tcW w:w="1330" w:type="dxa"/>
            <w:tcBorders>
              <w:top w:val="single" w:sz="4" w:space="0" w:color="auto"/>
              <w:left w:val="nil"/>
              <w:bottom w:val="single" w:sz="4" w:space="0" w:color="auto"/>
              <w:right w:val="single" w:sz="4" w:space="0" w:color="auto"/>
            </w:tcBorders>
            <w:shd w:val="clear" w:color="CCFFFF" w:fill="E2F3FE"/>
            <w:vAlign w:val="center"/>
            <w:hideMark/>
          </w:tcPr>
          <w:p w14:paraId="5C1571EC"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Média/Média Unitária</w:t>
            </w:r>
          </w:p>
        </w:tc>
        <w:tc>
          <w:tcPr>
            <w:tcW w:w="1593" w:type="dxa"/>
            <w:tcBorders>
              <w:top w:val="single" w:sz="4" w:space="0" w:color="auto"/>
              <w:left w:val="nil"/>
              <w:bottom w:val="single" w:sz="4" w:space="0" w:color="auto"/>
              <w:right w:val="single" w:sz="4" w:space="0" w:color="auto"/>
            </w:tcBorders>
            <w:shd w:val="clear" w:color="CCFFFF" w:fill="E2F3FE"/>
            <w:vAlign w:val="center"/>
            <w:hideMark/>
          </w:tcPr>
          <w:p w14:paraId="3DC056D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Média Total</w:t>
            </w:r>
          </w:p>
        </w:tc>
      </w:tr>
      <w:tr w:rsidR="00A734F7" w:rsidRPr="00A734F7" w14:paraId="46C6FC74"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6834D89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645" w:type="dxa"/>
            <w:tcBorders>
              <w:top w:val="nil"/>
              <w:left w:val="nil"/>
              <w:bottom w:val="single" w:sz="4" w:space="0" w:color="auto"/>
              <w:right w:val="single" w:sz="4" w:space="0" w:color="auto"/>
            </w:tcBorders>
            <w:noWrap/>
            <w:vAlign w:val="center"/>
            <w:hideMark/>
          </w:tcPr>
          <w:p w14:paraId="4E66DBF2"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018.144.0003-6</w:t>
            </w:r>
          </w:p>
        </w:tc>
        <w:tc>
          <w:tcPr>
            <w:tcW w:w="4390" w:type="dxa"/>
            <w:tcBorders>
              <w:top w:val="nil"/>
              <w:left w:val="nil"/>
              <w:bottom w:val="single" w:sz="4" w:space="0" w:color="auto"/>
              <w:right w:val="single" w:sz="4" w:space="0" w:color="auto"/>
            </w:tcBorders>
            <w:noWrap/>
            <w:vAlign w:val="center"/>
            <w:hideMark/>
          </w:tcPr>
          <w:p w14:paraId="5B10B5BE"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JE DN 250MM</w:t>
            </w:r>
          </w:p>
        </w:tc>
        <w:tc>
          <w:tcPr>
            <w:tcW w:w="440" w:type="dxa"/>
            <w:tcBorders>
              <w:top w:val="nil"/>
              <w:left w:val="nil"/>
              <w:bottom w:val="single" w:sz="4" w:space="0" w:color="auto"/>
              <w:right w:val="single" w:sz="4" w:space="0" w:color="auto"/>
            </w:tcBorders>
            <w:noWrap/>
            <w:vAlign w:val="center"/>
            <w:hideMark/>
          </w:tcPr>
          <w:p w14:paraId="2B192A45"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F775049"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6</w:t>
            </w:r>
          </w:p>
        </w:tc>
        <w:tc>
          <w:tcPr>
            <w:tcW w:w="1330" w:type="dxa"/>
            <w:tcBorders>
              <w:top w:val="nil"/>
              <w:left w:val="nil"/>
              <w:bottom w:val="single" w:sz="4" w:space="0" w:color="auto"/>
              <w:right w:val="single" w:sz="4" w:space="0" w:color="auto"/>
            </w:tcBorders>
            <w:noWrap/>
            <w:vAlign w:val="center"/>
            <w:hideMark/>
          </w:tcPr>
          <w:p w14:paraId="1F4FFBB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R$ 691,77</w:t>
            </w:r>
          </w:p>
        </w:tc>
        <w:tc>
          <w:tcPr>
            <w:tcW w:w="1593" w:type="dxa"/>
            <w:tcBorders>
              <w:top w:val="nil"/>
              <w:left w:val="nil"/>
              <w:bottom w:val="single" w:sz="4" w:space="0" w:color="auto"/>
              <w:right w:val="single" w:sz="4" w:space="0" w:color="auto"/>
            </w:tcBorders>
            <w:noWrap/>
            <w:vAlign w:val="center"/>
            <w:hideMark/>
          </w:tcPr>
          <w:p w14:paraId="5A77F38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R$ 4.150,62</w:t>
            </w:r>
          </w:p>
        </w:tc>
      </w:tr>
      <w:tr w:rsidR="00A734F7" w:rsidRPr="00A734F7" w14:paraId="162E9D8C"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5ACFC9A0"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w:t>
            </w:r>
          </w:p>
        </w:tc>
        <w:tc>
          <w:tcPr>
            <w:tcW w:w="1645" w:type="dxa"/>
            <w:tcBorders>
              <w:top w:val="nil"/>
              <w:left w:val="nil"/>
              <w:bottom w:val="single" w:sz="4" w:space="0" w:color="auto"/>
              <w:right w:val="single" w:sz="4" w:space="0" w:color="auto"/>
            </w:tcBorders>
            <w:noWrap/>
            <w:vAlign w:val="center"/>
            <w:hideMark/>
          </w:tcPr>
          <w:p w14:paraId="7076F702"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018.146.0004-3</w:t>
            </w:r>
          </w:p>
        </w:tc>
        <w:tc>
          <w:tcPr>
            <w:tcW w:w="4390" w:type="dxa"/>
            <w:tcBorders>
              <w:top w:val="nil"/>
              <w:left w:val="nil"/>
              <w:bottom w:val="single" w:sz="4" w:space="0" w:color="auto"/>
              <w:right w:val="single" w:sz="4" w:space="0" w:color="auto"/>
            </w:tcBorders>
            <w:noWrap/>
            <w:vAlign w:val="center"/>
            <w:hideMark/>
          </w:tcPr>
          <w:p w14:paraId="1EEEF98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100MM</w:t>
            </w:r>
          </w:p>
        </w:tc>
        <w:tc>
          <w:tcPr>
            <w:tcW w:w="440" w:type="dxa"/>
            <w:tcBorders>
              <w:top w:val="nil"/>
              <w:left w:val="nil"/>
              <w:bottom w:val="single" w:sz="4" w:space="0" w:color="auto"/>
              <w:right w:val="single" w:sz="4" w:space="0" w:color="auto"/>
            </w:tcBorders>
            <w:noWrap/>
            <w:vAlign w:val="center"/>
            <w:hideMark/>
          </w:tcPr>
          <w:p w14:paraId="50E8200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421F19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50</w:t>
            </w:r>
          </w:p>
        </w:tc>
        <w:tc>
          <w:tcPr>
            <w:tcW w:w="1330" w:type="dxa"/>
            <w:tcBorders>
              <w:top w:val="nil"/>
              <w:left w:val="nil"/>
              <w:bottom w:val="single" w:sz="4" w:space="0" w:color="auto"/>
              <w:right w:val="single" w:sz="4" w:space="0" w:color="auto"/>
            </w:tcBorders>
            <w:noWrap/>
            <w:vAlign w:val="center"/>
            <w:hideMark/>
          </w:tcPr>
          <w:p w14:paraId="553E9635"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R$ 418,51</w:t>
            </w:r>
          </w:p>
        </w:tc>
        <w:tc>
          <w:tcPr>
            <w:tcW w:w="1593" w:type="dxa"/>
            <w:tcBorders>
              <w:top w:val="nil"/>
              <w:left w:val="nil"/>
              <w:bottom w:val="single" w:sz="4" w:space="0" w:color="auto"/>
              <w:right w:val="single" w:sz="4" w:space="0" w:color="auto"/>
            </w:tcBorders>
            <w:noWrap/>
            <w:vAlign w:val="center"/>
            <w:hideMark/>
          </w:tcPr>
          <w:p w14:paraId="5D15536E"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R$ 20.925,50</w:t>
            </w:r>
          </w:p>
        </w:tc>
      </w:tr>
      <w:tr w:rsidR="00A734F7" w:rsidRPr="00A734F7" w14:paraId="6E0E61D5"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55EBDA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3</w:t>
            </w:r>
          </w:p>
        </w:tc>
        <w:tc>
          <w:tcPr>
            <w:tcW w:w="1645" w:type="dxa"/>
            <w:tcBorders>
              <w:top w:val="nil"/>
              <w:left w:val="nil"/>
              <w:bottom w:val="single" w:sz="4" w:space="0" w:color="auto"/>
              <w:right w:val="single" w:sz="4" w:space="0" w:color="auto"/>
            </w:tcBorders>
            <w:noWrap/>
            <w:vAlign w:val="center"/>
            <w:hideMark/>
          </w:tcPr>
          <w:p w14:paraId="6E9DA50C"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018.146.0016-7</w:t>
            </w:r>
          </w:p>
        </w:tc>
        <w:tc>
          <w:tcPr>
            <w:tcW w:w="4390" w:type="dxa"/>
            <w:tcBorders>
              <w:top w:val="nil"/>
              <w:left w:val="nil"/>
              <w:bottom w:val="single" w:sz="4" w:space="0" w:color="auto"/>
              <w:right w:val="single" w:sz="4" w:space="0" w:color="auto"/>
            </w:tcBorders>
            <w:noWrap/>
            <w:vAlign w:val="center"/>
            <w:hideMark/>
          </w:tcPr>
          <w:p w14:paraId="30D1BC37"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125MM</w:t>
            </w:r>
          </w:p>
        </w:tc>
        <w:tc>
          <w:tcPr>
            <w:tcW w:w="440" w:type="dxa"/>
            <w:tcBorders>
              <w:top w:val="nil"/>
              <w:left w:val="nil"/>
              <w:bottom w:val="single" w:sz="4" w:space="0" w:color="auto"/>
              <w:right w:val="single" w:sz="4" w:space="0" w:color="auto"/>
            </w:tcBorders>
            <w:noWrap/>
            <w:vAlign w:val="center"/>
            <w:hideMark/>
          </w:tcPr>
          <w:p w14:paraId="792E516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00F520C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10</w:t>
            </w:r>
          </w:p>
        </w:tc>
        <w:tc>
          <w:tcPr>
            <w:tcW w:w="1330" w:type="dxa"/>
            <w:tcBorders>
              <w:top w:val="nil"/>
              <w:left w:val="nil"/>
              <w:bottom w:val="single" w:sz="4" w:space="0" w:color="auto"/>
              <w:right w:val="single" w:sz="4" w:space="0" w:color="auto"/>
            </w:tcBorders>
            <w:noWrap/>
            <w:vAlign w:val="center"/>
            <w:hideMark/>
          </w:tcPr>
          <w:p w14:paraId="56F735A7"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R$ 786,13</w:t>
            </w:r>
          </w:p>
        </w:tc>
        <w:tc>
          <w:tcPr>
            <w:tcW w:w="1593" w:type="dxa"/>
            <w:tcBorders>
              <w:top w:val="nil"/>
              <w:left w:val="nil"/>
              <w:bottom w:val="single" w:sz="4" w:space="0" w:color="auto"/>
              <w:right w:val="single" w:sz="4" w:space="0" w:color="auto"/>
            </w:tcBorders>
            <w:noWrap/>
            <w:vAlign w:val="center"/>
            <w:hideMark/>
          </w:tcPr>
          <w:p w14:paraId="64D22CD2"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R$ 7.861,30</w:t>
            </w:r>
          </w:p>
        </w:tc>
      </w:tr>
      <w:tr w:rsidR="00A734F7" w:rsidRPr="00A734F7" w14:paraId="653FE45D"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8CC17A6"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645" w:type="dxa"/>
            <w:tcBorders>
              <w:top w:val="nil"/>
              <w:left w:val="nil"/>
              <w:bottom w:val="single" w:sz="4" w:space="0" w:color="auto"/>
              <w:right w:val="single" w:sz="4" w:space="0" w:color="auto"/>
            </w:tcBorders>
            <w:noWrap/>
            <w:vAlign w:val="center"/>
            <w:hideMark/>
          </w:tcPr>
          <w:p w14:paraId="08B40B1B"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018.146.0009-4</w:t>
            </w:r>
          </w:p>
        </w:tc>
        <w:tc>
          <w:tcPr>
            <w:tcW w:w="4390" w:type="dxa"/>
            <w:tcBorders>
              <w:top w:val="nil"/>
              <w:left w:val="nil"/>
              <w:bottom w:val="single" w:sz="4" w:space="0" w:color="auto"/>
              <w:right w:val="single" w:sz="4" w:space="0" w:color="auto"/>
            </w:tcBorders>
            <w:noWrap/>
            <w:vAlign w:val="center"/>
            <w:hideMark/>
          </w:tcPr>
          <w:p w14:paraId="7E1ACF70"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150MM</w:t>
            </w:r>
          </w:p>
        </w:tc>
        <w:tc>
          <w:tcPr>
            <w:tcW w:w="440" w:type="dxa"/>
            <w:tcBorders>
              <w:top w:val="nil"/>
              <w:left w:val="nil"/>
              <w:bottom w:val="single" w:sz="4" w:space="0" w:color="auto"/>
              <w:right w:val="single" w:sz="4" w:space="0" w:color="auto"/>
            </w:tcBorders>
            <w:noWrap/>
            <w:vAlign w:val="center"/>
            <w:hideMark/>
          </w:tcPr>
          <w:p w14:paraId="65950A9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21C3923B"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86</w:t>
            </w:r>
          </w:p>
        </w:tc>
        <w:tc>
          <w:tcPr>
            <w:tcW w:w="1330" w:type="dxa"/>
            <w:tcBorders>
              <w:top w:val="nil"/>
              <w:left w:val="nil"/>
              <w:bottom w:val="single" w:sz="4" w:space="0" w:color="auto"/>
              <w:right w:val="single" w:sz="4" w:space="0" w:color="auto"/>
            </w:tcBorders>
            <w:noWrap/>
            <w:vAlign w:val="center"/>
            <w:hideMark/>
          </w:tcPr>
          <w:p w14:paraId="66CD995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R$ 691,71</w:t>
            </w:r>
          </w:p>
        </w:tc>
        <w:tc>
          <w:tcPr>
            <w:tcW w:w="1593" w:type="dxa"/>
            <w:tcBorders>
              <w:top w:val="nil"/>
              <w:left w:val="nil"/>
              <w:bottom w:val="single" w:sz="4" w:space="0" w:color="auto"/>
              <w:right w:val="single" w:sz="4" w:space="0" w:color="auto"/>
            </w:tcBorders>
            <w:noWrap/>
            <w:vAlign w:val="center"/>
            <w:hideMark/>
          </w:tcPr>
          <w:p w14:paraId="788018AF"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R$ 59.487,06</w:t>
            </w:r>
          </w:p>
        </w:tc>
      </w:tr>
      <w:tr w:rsidR="00A734F7" w:rsidRPr="00A734F7" w14:paraId="2D7C0CC4"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5F28A81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w:t>
            </w:r>
          </w:p>
        </w:tc>
        <w:tc>
          <w:tcPr>
            <w:tcW w:w="1645" w:type="dxa"/>
            <w:tcBorders>
              <w:top w:val="nil"/>
              <w:left w:val="nil"/>
              <w:bottom w:val="single" w:sz="4" w:space="0" w:color="auto"/>
              <w:right w:val="single" w:sz="4" w:space="0" w:color="auto"/>
            </w:tcBorders>
            <w:noWrap/>
            <w:vAlign w:val="center"/>
            <w:hideMark/>
          </w:tcPr>
          <w:p w14:paraId="35C642B1"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018.146.0006-0</w:t>
            </w:r>
          </w:p>
        </w:tc>
        <w:tc>
          <w:tcPr>
            <w:tcW w:w="4390" w:type="dxa"/>
            <w:tcBorders>
              <w:top w:val="nil"/>
              <w:left w:val="nil"/>
              <w:bottom w:val="single" w:sz="4" w:space="0" w:color="auto"/>
              <w:right w:val="single" w:sz="4" w:space="0" w:color="auto"/>
            </w:tcBorders>
            <w:noWrap/>
            <w:vAlign w:val="center"/>
            <w:hideMark/>
          </w:tcPr>
          <w:p w14:paraId="11F95832"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200MM</w:t>
            </w:r>
          </w:p>
        </w:tc>
        <w:tc>
          <w:tcPr>
            <w:tcW w:w="440" w:type="dxa"/>
            <w:tcBorders>
              <w:top w:val="nil"/>
              <w:left w:val="nil"/>
              <w:bottom w:val="single" w:sz="4" w:space="0" w:color="auto"/>
              <w:right w:val="single" w:sz="4" w:space="0" w:color="auto"/>
            </w:tcBorders>
            <w:noWrap/>
            <w:vAlign w:val="center"/>
            <w:hideMark/>
          </w:tcPr>
          <w:p w14:paraId="25B92C1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4BDE25FB"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25</w:t>
            </w:r>
          </w:p>
        </w:tc>
        <w:tc>
          <w:tcPr>
            <w:tcW w:w="1330" w:type="dxa"/>
            <w:tcBorders>
              <w:top w:val="nil"/>
              <w:left w:val="nil"/>
              <w:bottom w:val="single" w:sz="4" w:space="0" w:color="auto"/>
              <w:right w:val="single" w:sz="4" w:space="0" w:color="auto"/>
            </w:tcBorders>
            <w:noWrap/>
            <w:vAlign w:val="center"/>
            <w:hideMark/>
          </w:tcPr>
          <w:p w14:paraId="2463F90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R$ 1.069,38</w:t>
            </w:r>
          </w:p>
        </w:tc>
        <w:tc>
          <w:tcPr>
            <w:tcW w:w="1593" w:type="dxa"/>
            <w:tcBorders>
              <w:top w:val="nil"/>
              <w:left w:val="nil"/>
              <w:bottom w:val="single" w:sz="4" w:space="0" w:color="auto"/>
              <w:right w:val="single" w:sz="4" w:space="0" w:color="auto"/>
            </w:tcBorders>
            <w:noWrap/>
            <w:vAlign w:val="center"/>
            <w:hideMark/>
          </w:tcPr>
          <w:p w14:paraId="2A55827F"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R$ 26.734,50</w:t>
            </w:r>
          </w:p>
        </w:tc>
      </w:tr>
      <w:tr w:rsidR="00A734F7" w:rsidRPr="00A734F7" w14:paraId="7593EB0F"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0B0291C0"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6</w:t>
            </w:r>
          </w:p>
        </w:tc>
        <w:tc>
          <w:tcPr>
            <w:tcW w:w="1645" w:type="dxa"/>
            <w:tcBorders>
              <w:top w:val="nil"/>
              <w:left w:val="nil"/>
              <w:bottom w:val="single" w:sz="4" w:space="0" w:color="auto"/>
              <w:right w:val="single" w:sz="4" w:space="0" w:color="auto"/>
            </w:tcBorders>
            <w:noWrap/>
            <w:vAlign w:val="center"/>
            <w:hideMark/>
          </w:tcPr>
          <w:p w14:paraId="7C9E1E5B"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018.146.0008-6</w:t>
            </w:r>
          </w:p>
        </w:tc>
        <w:tc>
          <w:tcPr>
            <w:tcW w:w="4390" w:type="dxa"/>
            <w:tcBorders>
              <w:top w:val="nil"/>
              <w:left w:val="nil"/>
              <w:bottom w:val="single" w:sz="4" w:space="0" w:color="auto"/>
              <w:right w:val="single" w:sz="4" w:space="0" w:color="auto"/>
            </w:tcBorders>
            <w:noWrap/>
            <w:vAlign w:val="center"/>
            <w:hideMark/>
          </w:tcPr>
          <w:p w14:paraId="58FF7E52"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250MM</w:t>
            </w:r>
          </w:p>
        </w:tc>
        <w:tc>
          <w:tcPr>
            <w:tcW w:w="440" w:type="dxa"/>
            <w:tcBorders>
              <w:top w:val="nil"/>
              <w:left w:val="nil"/>
              <w:bottom w:val="single" w:sz="4" w:space="0" w:color="auto"/>
              <w:right w:val="single" w:sz="4" w:space="0" w:color="auto"/>
            </w:tcBorders>
            <w:noWrap/>
            <w:vAlign w:val="center"/>
            <w:hideMark/>
          </w:tcPr>
          <w:p w14:paraId="5C9DF3F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2A54550"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10</w:t>
            </w:r>
          </w:p>
        </w:tc>
        <w:tc>
          <w:tcPr>
            <w:tcW w:w="1330" w:type="dxa"/>
            <w:tcBorders>
              <w:top w:val="nil"/>
              <w:left w:val="nil"/>
              <w:bottom w:val="single" w:sz="4" w:space="0" w:color="auto"/>
              <w:right w:val="single" w:sz="4" w:space="0" w:color="auto"/>
            </w:tcBorders>
            <w:noWrap/>
            <w:vAlign w:val="center"/>
            <w:hideMark/>
          </w:tcPr>
          <w:p w14:paraId="0960EE3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R$ 1.334,32</w:t>
            </w:r>
          </w:p>
        </w:tc>
        <w:tc>
          <w:tcPr>
            <w:tcW w:w="1593" w:type="dxa"/>
            <w:tcBorders>
              <w:top w:val="nil"/>
              <w:left w:val="nil"/>
              <w:bottom w:val="single" w:sz="4" w:space="0" w:color="auto"/>
              <w:right w:val="single" w:sz="4" w:space="0" w:color="auto"/>
            </w:tcBorders>
            <w:noWrap/>
            <w:vAlign w:val="center"/>
            <w:hideMark/>
          </w:tcPr>
          <w:p w14:paraId="669ECFB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R$ 13.343,20</w:t>
            </w:r>
          </w:p>
        </w:tc>
      </w:tr>
      <w:tr w:rsidR="00A734F7" w:rsidRPr="00A734F7" w14:paraId="6083E219"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46AD8C25"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7</w:t>
            </w:r>
          </w:p>
        </w:tc>
        <w:tc>
          <w:tcPr>
            <w:tcW w:w="1645" w:type="dxa"/>
            <w:tcBorders>
              <w:top w:val="nil"/>
              <w:left w:val="nil"/>
              <w:bottom w:val="single" w:sz="4" w:space="0" w:color="auto"/>
              <w:right w:val="single" w:sz="4" w:space="0" w:color="auto"/>
            </w:tcBorders>
            <w:noWrap/>
            <w:vAlign w:val="center"/>
            <w:hideMark/>
          </w:tcPr>
          <w:p w14:paraId="0AE63E49"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018.146.0007-8</w:t>
            </w:r>
          </w:p>
        </w:tc>
        <w:tc>
          <w:tcPr>
            <w:tcW w:w="4390" w:type="dxa"/>
            <w:tcBorders>
              <w:top w:val="nil"/>
              <w:left w:val="nil"/>
              <w:bottom w:val="single" w:sz="4" w:space="0" w:color="auto"/>
              <w:right w:val="single" w:sz="4" w:space="0" w:color="auto"/>
            </w:tcBorders>
            <w:noWrap/>
            <w:vAlign w:val="center"/>
            <w:hideMark/>
          </w:tcPr>
          <w:p w14:paraId="3DF03E00"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300MM</w:t>
            </w:r>
          </w:p>
        </w:tc>
        <w:tc>
          <w:tcPr>
            <w:tcW w:w="440" w:type="dxa"/>
            <w:tcBorders>
              <w:top w:val="nil"/>
              <w:left w:val="nil"/>
              <w:bottom w:val="single" w:sz="4" w:space="0" w:color="auto"/>
              <w:right w:val="single" w:sz="4" w:space="0" w:color="auto"/>
            </w:tcBorders>
            <w:noWrap/>
            <w:vAlign w:val="center"/>
            <w:hideMark/>
          </w:tcPr>
          <w:p w14:paraId="44876AC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1A1839E6"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w:t>
            </w:r>
          </w:p>
        </w:tc>
        <w:tc>
          <w:tcPr>
            <w:tcW w:w="1330" w:type="dxa"/>
            <w:tcBorders>
              <w:top w:val="nil"/>
              <w:left w:val="nil"/>
              <w:bottom w:val="single" w:sz="4" w:space="0" w:color="auto"/>
              <w:right w:val="single" w:sz="4" w:space="0" w:color="auto"/>
            </w:tcBorders>
            <w:noWrap/>
            <w:vAlign w:val="center"/>
            <w:hideMark/>
          </w:tcPr>
          <w:p w14:paraId="2E71EBB8"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R$ 1.490,08</w:t>
            </w:r>
          </w:p>
        </w:tc>
        <w:tc>
          <w:tcPr>
            <w:tcW w:w="1593" w:type="dxa"/>
            <w:tcBorders>
              <w:top w:val="nil"/>
              <w:left w:val="nil"/>
              <w:bottom w:val="single" w:sz="4" w:space="0" w:color="auto"/>
              <w:right w:val="single" w:sz="4" w:space="0" w:color="auto"/>
            </w:tcBorders>
            <w:noWrap/>
            <w:vAlign w:val="center"/>
            <w:hideMark/>
          </w:tcPr>
          <w:p w14:paraId="636CD067"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R$ 11.920,64</w:t>
            </w:r>
          </w:p>
        </w:tc>
      </w:tr>
      <w:tr w:rsidR="00A734F7" w:rsidRPr="00A734F7" w14:paraId="210A033A"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E85BB6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w:t>
            </w:r>
          </w:p>
        </w:tc>
        <w:tc>
          <w:tcPr>
            <w:tcW w:w="1645" w:type="dxa"/>
            <w:tcBorders>
              <w:top w:val="nil"/>
              <w:left w:val="nil"/>
              <w:bottom w:val="single" w:sz="4" w:space="0" w:color="auto"/>
              <w:right w:val="single" w:sz="4" w:space="0" w:color="auto"/>
            </w:tcBorders>
            <w:noWrap/>
            <w:vAlign w:val="center"/>
            <w:hideMark/>
          </w:tcPr>
          <w:p w14:paraId="2B72AACB"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018.146.0011-6</w:t>
            </w:r>
          </w:p>
        </w:tc>
        <w:tc>
          <w:tcPr>
            <w:tcW w:w="4390" w:type="dxa"/>
            <w:tcBorders>
              <w:top w:val="nil"/>
              <w:left w:val="nil"/>
              <w:bottom w:val="single" w:sz="4" w:space="0" w:color="auto"/>
              <w:right w:val="single" w:sz="4" w:space="0" w:color="auto"/>
            </w:tcBorders>
            <w:noWrap/>
            <w:vAlign w:val="center"/>
            <w:hideMark/>
          </w:tcPr>
          <w:p w14:paraId="690F01D0"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350MM</w:t>
            </w:r>
          </w:p>
        </w:tc>
        <w:tc>
          <w:tcPr>
            <w:tcW w:w="440" w:type="dxa"/>
            <w:tcBorders>
              <w:top w:val="nil"/>
              <w:left w:val="nil"/>
              <w:bottom w:val="single" w:sz="4" w:space="0" w:color="auto"/>
              <w:right w:val="single" w:sz="4" w:space="0" w:color="auto"/>
            </w:tcBorders>
            <w:noWrap/>
            <w:vAlign w:val="center"/>
            <w:hideMark/>
          </w:tcPr>
          <w:p w14:paraId="7FC5811E"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56F7661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330" w:type="dxa"/>
            <w:tcBorders>
              <w:top w:val="nil"/>
              <w:left w:val="nil"/>
              <w:bottom w:val="single" w:sz="4" w:space="0" w:color="auto"/>
              <w:right w:val="single" w:sz="4" w:space="0" w:color="auto"/>
            </w:tcBorders>
            <w:noWrap/>
            <w:vAlign w:val="center"/>
            <w:hideMark/>
          </w:tcPr>
          <w:p w14:paraId="6C1371EA"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R$ 3.753,73</w:t>
            </w:r>
          </w:p>
        </w:tc>
        <w:tc>
          <w:tcPr>
            <w:tcW w:w="1593" w:type="dxa"/>
            <w:tcBorders>
              <w:top w:val="nil"/>
              <w:left w:val="nil"/>
              <w:bottom w:val="single" w:sz="4" w:space="0" w:color="auto"/>
              <w:right w:val="single" w:sz="4" w:space="0" w:color="auto"/>
            </w:tcBorders>
            <w:noWrap/>
            <w:vAlign w:val="center"/>
            <w:hideMark/>
          </w:tcPr>
          <w:p w14:paraId="410612BF"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R$ 3.753,73</w:t>
            </w:r>
          </w:p>
        </w:tc>
      </w:tr>
      <w:tr w:rsidR="00A734F7" w:rsidRPr="00A734F7" w14:paraId="4D39BBE6"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82A99B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9</w:t>
            </w:r>
          </w:p>
        </w:tc>
        <w:tc>
          <w:tcPr>
            <w:tcW w:w="1645" w:type="dxa"/>
            <w:tcBorders>
              <w:top w:val="nil"/>
              <w:left w:val="nil"/>
              <w:bottom w:val="single" w:sz="4" w:space="0" w:color="auto"/>
              <w:right w:val="single" w:sz="4" w:space="0" w:color="auto"/>
            </w:tcBorders>
            <w:noWrap/>
            <w:vAlign w:val="center"/>
            <w:hideMark/>
          </w:tcPr>
          <w:p w14:paraId="3558E76A"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018.146.0015-9</w:t>
            </w:r>
          </w:p>
        </w:tc>
        <w:tc>
          <w:tcPr>
            <w:tcW w:w="4390" w:type="dxa"/>
            <w:tcBorders>
              <w:top w:val="nil"/>
              <w:left w:val="nil"/>
              <w:bottom w:val="single" w:sz="4" w:space="0" w:color="auto"/>
              <w:right w:val="single" w:sz="4" w:space="0" w:color="auto"/>
            </w:tcBorders>
            <w:noWrap/>
            <w:vAlign w:val="center"/>
            <w:hideMark/>
          </w:tcPr>
          <w:p w14:paraId="2EB29BB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450MM</w:t>
            </w:r>
          </w:p>
        </w:tc>
        <w:tc>
          <w:tcPr>
            <w:tcW w:w="440" w:type="dxa"/>
            <w:tcBorders>
              <w:top w:val="nil"/>
              <w:left w:val="nil"/>
              <w:bottom w:val="single" w:sz="4" w:space="0" w:color="auto"/>
              <w:right w:val="single" w:sz="4" w:space="0" w:color="auto"/>
            </w:tcBorders>
            <w:noWrap/>
            <w:vAlign w:val="center"/>
            <w:hideMark/>
          </w:tcPr>
          <w:p w14:paraId="150D470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96B89B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330" w:type="dxa"/>
            <w:tcBorders>
              <w:top w:val="nil"/>
              <w:left w:val="nil"/>
              <w:bottom w:val="single" w:sz="4" w:space="0" w:color="auto"/>
              <w:right w:val="single" w:sz="4" w:space="0" w:color="auto"/>
            </w:tcBorders>
            <w:noWrap/>
            <w:vAlign w:val="center"/>
            <w:hideMark/>
          </w:tcPr>
          <w:p w14:paraId="6D8E78E8"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R$ 4.551,76</w:t>
            </w:r>
          </w:p>
        </w:tc>
        <w:tc>
          <w:tcPr>
            <w:tcW w:w="1593" w:type="dxa"/>
            <w:tcBorders>
              <w:top w:val="nil"/>
              <w:left w:val="nil"/>
              <w:bottom w:val="single" w:sz="4" w:space="0" w:color="auto"/>
              <w:right w:val="single" w:sz="4" w:space="0" w:color="auto"/>
            </w:tcBorders>
            <w:noWrap/>
            <w:vAlign w:val="center"/>
            <w:hideMark/>
          </w:tcPr>
          <w:p w14:paraId="0DC1572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R$ 4.551,76</w:t>
            </w:r>
          </w:p>
        </w:tc>
      </w:tr>
      <w:tr w:rsidR="00A734F7" w:rsidRPr="00A734F7" w14:paraId="34D06778"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AEA57F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10</w:t>
            </w:r>
          </w:p>
        </w:tc>
        <w:tc>
          <w:tcPr>
            <w:tcW w:w="1645" w:type="dxa"/>
            <w:tcBorders>
              <w:top w:val="nil"/>
              <w:left w:val="nil"/>
              <w:bottom w:val="single" w:sz="4" w:space="0" w:color="auto"/>
              <w:right w:val="single" w:sz="4" w:space="0" w:color="auto"/>
            </w:tcBorders>
            <w:noWrap/>
            <w:vAlign w:val="center"/>
            <w:hideMark/>
          </w:tcPr>
          <w:p w14:paraId="4B3EABA0"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018.146.0013-2</w:t>
            </w:r>
          </w:p>
        </w:tc>
        <w:tc>
          <w:tcPr>
            <w:tcW w:w="4390" w:type="dxa"/>
            <w:tcBorders>
              <w:top w:val="nil"/>
              <w:left w:val="nil"/>
              <w:bottom w:val="single" w:sz="4" w:space="0" w:color="auto"/>
              <w:right w:val="single" w:sz="4" w:space="0" w:color="auto"/>
            </w:tcBorders>
            <w:noWrap/>
            <w:vAlign w:val="center"/>
            <w:hideMark/>
          </w:tcPr>
          <w:p w14:paraId="3E4AF8B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50MM</w:t>
            </w:r>
          </w:p>
        </w:tc>
        <w:tc>
          <w:tcPr>
            <w:tcW w:w="440" w:type="dxa"/>
            <w:tcBorders>
              <w:top w:val="nil"/>
              <w:left w:val="nil"/>
              <w:bottom w:val="single" w:sz="4" w:space="0" w:color="auto"/>
              <w:right w:val="single" w:sz="4" w:space="0" w:color="auto"/>
            </w:tcBorders>
            <w:noWrap/>
            <w:vAlign w:val="center"/>
            <w:hideMark/>
          </w:tcPr>
          <w:p w14:paraId="5D35157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5884856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144</w:t>
            </w:r>
          </w:p>
        </w:tc>
        <w:tc>
          <w:tcPr>
            <w:tcW w:w="1330" w:type="dxa"/>
            <w:tcBorders>
              <w:top w:val="nil"/>
              <w:left w:val="nil"/>
              <w:bottom w:val="single" w:sz="4" w:space="0" w:color="auto"/>
              <w:right w:val="single" w:sz="4" w:space="0" w:color="auto"/>
            </w:tcBorders>
            <w:noWrap/>
            <w:vAlign w:val="center"/>
            <w:hideMark/>
          </w:tcPr>
          <w:p w14:paraId="6EFE120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R$ 328,12</w:t>
            </w:r>
          </w:p>
        </w:tc>
        <w:tc>
          <w:tcPr>
            <w:tcW w:w="1593" w:type="dxa"/>
            <w:tcBorders>
              <w:top w:val="nil"/>
              <w:left w:val="nil"/>
              <w:bottom w:val="single" w:sz="4" w:space="0" w:color="auto"/>
              <w:right w:val="single" w:sz="4" w:space="0" w:color="auto"/>
            </w:tcBorders>
            <w:noWrap/>
            <w:vAlign w:val="center"/>
            <w:hideMark/>
          </w:tcPr>
          <w:p w14:paraId="2406D2C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R$ 47.249,28</w:t>
            </w:r>
          </w:p>
        </w:tc>
      </w:tr>
      <w:tr w:rsidR="00A734F7" w:rsidRPr="00A734F7" w14:paraId="720720BD"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A1E3E4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11</w:t>
            </w:r>
          </w:p>
        </w:tc>
        <w:tc>
          <w:tcPr>
            <w:tcW w:w="1645" w:type="dxa"/>
            <w:tcBorders>
              <w:top w:val="nil"/>
              <w:left w:val="nil"/>
              <w:bottom w:val="single" w:sz="4" w:space="0" w:color="auto"/>
              <w:right w:val="single" w:sz="4" w:space="0" w:color="auto"/>
            </w:tcBorders>
            <w:noWrap/>
            <w:vAlign w:val="center"/>
            <w:hideMark/>
          </w:tcPr>
          <w:p w14:paraId="354757BF"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018.146.0010-8</w:t>
            </w:r>
          </w:p>
        </w:tc>
        <w:tc>
          <w:tcPr>
            <w:tcW w:w="4390" w:type="dxa"/>
            <w:tcBorders>
              <w:top w:val="nil"/>
              <w:left w:val="nil"/>
              <w:bottom w:val="single" w:sz="4" w:space="0" w:color="auto"/>
              <w:right w:val="single" w:sz="4" w:space="0" w:color="auto"/>
            </w:tcBorders>
            <w:noWrap/>
            <w:vAlign w:val="center"/>
            <w:hideMark/>
          </w:tcPr>
          <w:p w14:paraId="0CFE1833"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600MM</w:t>
            </w:r>
          </w:p>
        </w:tc>
        <w:tc>
          <w:tcPr>
            <w:tcW w:w="440" w:type="dxa"/>
            <w:tcBorders>
              <w:top w:val="nil"/>
              <w:left w:val="nil"/>
              <w:bottom w:val="single" w:sz="4" w:space="0" w:color="auto"/>
              <w:right w:val="single" w:sz="4" w:space="0" w:color="auto"/>
            </w:tcBorders>
            <w:noWrap/>
            <w:vAlign w:val="center"/>
            <w:hideMark/>
          </w:tcPr>
          <w:p w14:paraId="0AF31FE4"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2C1B2C9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330" w:type="dxa"/>
            <w:tcBorders>
              <w:top w:val="nil"/>
              <w:left w:val="nil"/>
              <w:bottom w:val="single" w:sz="4" w:space="0" w:color="auto"/>
              <w:right w:val="single" w:sz="4" w:space="0" w:color="auto"/>
            </w:tcBorders>
            <w:noWrap/>
            <w:vAlign w:val="center"/>
            <w:hideMark/>
          </w:tcPr>
          <w:p w14:paraId="298B8B7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R$ 7.050,07</w:t>
            </w:r>
          </w:p>
        </w:tc>
        <w:tc>
          <w:tcPr>
            <w:tcW w:w="1593" w:type="dxa"/>
            <w:tcBorders>
              <w:top w:val="nil"/>
              <w:left w:val="nil"/>
              <w:bottom w:val="single" w:sz="4" w:space="0" w:color="auto"/>
              <w:right w:val="single" w:sz="4" w:space="0" w:color="auto"/>
            </w:tcBorders>
            <w:noWrap/>
            <w:vAlign w:val="center"/>
            <w:hideMark/>
          </w:tcPr>
          <w:p w14:paraId="6972BE9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R$ 28.200,28</w:t>
            </w:r>
          </w:p>
        </w:tc>
      </w:tr>
      <w:tr w:rsidR="00A734F7" w:rsidRPr="00A734F7" w14:paraId="29E3A4B7"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67FEA19"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12</w:t>
            </w:r>
          </w:p>
        </w:tc>
        <w:tc>
          <w:tcPr>
            <w:tcW w:w="1645" w:type="dxa"/>
            <w:tcBorders>
              <w:top w:val="nil"/>
              <w:left w:val="nil"/>
              <w:bottom w:val="single" w:sz="4" w:space="0" w:color="auto"/>
              <w:right w:val="single" w:sz="4" w:space="0" w:color="auto"/>
            </w:tcBorders>
            <w:noWrap/>
            <w:vAlign w:val="center"/>
            <w:hideMark/>
          </w:tcPr>
          <w:p w14:paraId="4444893D"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018.146.0002-7</w:t>
            </w:r>
          </w:p>
        </w:tc>
        <w:tc>
          <w:tcPr>
            <w:tcW w:w="4390" w:type="dxa"/>
            <w:tcBorders>
              <w:top w:val="nil"/>
              <w:left w:val="nil"/>
              <w:bottom w:val="single" w:sz="4" w:space="0" w:color="auto"/>
              <w:right w:val="single" w:sz="4" w:space="0" w:color="auto"/>
            </w:tcBorders>
            <w:noWrap/>
            <w:vAlign w:val="center"/>
            <w:hideMark/>
          </w:tcPr>
          <w:p w14:paraId="1451BFEE"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75MM</w:t>
            </w:r>
          </w:p>
        </w:tc>
        <w:tc>
          <w:tcPr>
            <w:tcW w:w="440" w:type="dxa"/>
            <w:tcBorders>
              <w:top w:val="nil"/>
              <w:left w:val="nil"/>
              <w:bottom w:val="single" w:sz="4" w:space="0" w:color="auto"/>
              <w:right w:val="single" w:sz="4" w:space="0" w:color="auto"/>
            </w:tcBorders>
            <w:noWrap/>
            <w:vAlign w:val="center"/>
            <w:hideMark/>
          </w:tcPr>
          <w:p w14:paraId="1F3CCDF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AB6B25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86</w:t>
            </w:r>
          </w:p>
        </w:tc>
        <w:tc>
          <w:tcPr>
            <w:tcW w:w="1330" w:type="dxa"/>
            <w:tcBorders>
              <w:top w:val="nil"/>
              <w:left w:val="nil"/>
              <w:bottom w:val="single" w:sz="4" w:space="0" w:color="auto"/>
              <w:right w:val="single" w:sz="4" w:space="0" w:color="auto"/>
            </w:tcBorders>
            <w:noWrap/>
            <w:vAlign w:val="center"/>
            <w:hideMark/>
          </w:tcPr>
          <w:p w14:paraId="4DE5324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R$ 448,98</w:t>
            </w:r>
          </w:p>
        </w:tc>
        <w:tc>
          <w:tcPr>
            <w:tcW w:w="1593" w:type="dxa"/>
            <w:tcBorders>
              <w:top w:val="nil"/>
              <w:left w:val="nil"/>
              <w:bottom w:val="single" w:sz="4" w:space="0" w:color="auto"/>
              <w:right w:val="single" w:sz="4" w:space="0" w:color="auto"/>
            </w:tcBorders>
            <w:noWrap/>
            <w:vAlign w:val="center"/>
            <w:hideMark/>
          </w:tcPr>
          <w:p w14:paraId="6CC703A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R$ 38.612,28</w:t>
            </w:r>
          </w:p>
        </w:tc>
      </w:tr>
      <w:tr w:rsidR="00A734F7" w:rsidRPr="00A734F7" w14:paraId="56949080"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D32B6F5"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13</w:t>
            </w:r>
          </w:p>
        </w:tc>
        <w:tc>
          <w:tcPr>
            <w:tcW w:w="1645" w:type="dxa"/>
            <w:tcBorders>
              <w:top w:val="nil"/>
              <w:left w:val="nil"/>
              <w:bottom w:val="single" w:sz="4" w:space="0" w:color="auto"/>
              <w:right w:val="single" w:sz="4" w:space="0" w:color="auto"/>
            </w:tcBorders>
            <w:noWrap/>
            <w:vAlign w:val="center"/>
            <w:hideMark/>
          </w:tcPr>
          <w:p w14:paraId="3DA18A81"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018.146.0020-5</w:t>
            </w:r>
          </w:p>
        </w:tc>
        <w:tc>
          <w:tcPr>
            <w:tcW w:w="4390" w:type="dxa"/>
            <w:tcBorders>
              <w:top w:val="nil"/>
              <w:left w:val="nil"/>
              <w:bottom w:val="single" w:sz="4" w:space="0" w:color="auto"/>
              <w:right w:val="single" w:sz="4" w:space="0" w:color="auto"/>
            </w:tcBorders>
            <w:noWrap/>
            <w:vAlign w:val="center"/>
            <w:hideMark/>
          </w:tcPr>
          <w:p w14:paraId="794B44D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LUVA DE CORRER </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JM DN 80MM</w:t>
            </w:r>
          </w:p>
        </w:tc>
        <w:tc>
          <w:tcPr>
            <w:tcW w:w="440" w:type="dxa"/>
            <w:tcBorders>
              <w:top w:val="nil"/>
              <w:left w:val="nil"/>
              <w:bottom w:val="single" w:sz="4" w:space="0" w:color="auto"/>
              <w:right w:val="single" w:sz="4" w:space="0" w:color="auto"/>
            </w:tcBorders>
            <w:noWrap/>
            <w:vAlign w:val="center"/>
            <w:hideMark/>
          </w:tcPr>
          <w:p w14:paraId="579DAF7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5762737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58</w:t>
            </w:r>
          </w:p>
        </w:tc>
        <w:tc>
          <w:tcPr>
            <w:tcW w:w="1330" w:type="dxa"/>
            <w:tcBorders>
              <w:top w:val="nil"/>
              <w:left w:val="nil"/>
              <w:bottom w:val="single" w:sz="4" w:space="0" w:color="auto"/>
              <w:right w:val="single" w:sz="4" w:space="0" w:color="auto"/>
            </w:tcBorders>
            <w:noWrap/>
            <w:vAlign w:val="center"/>
            <w:hideMark/>
          </w:tcPr>
          <w:p w14:paraId="76F4EF1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R$ 534,67</w:t>
            </w:r>
          </w:p>
        </w:tc>
        <w:tc>
          <w:tcPr>
            <w:tcW w:w="1593" w:type="dxa"/>
            <w:tcBorders>
              <w:top w:val="nil"/>
              <w:left w:val="nil"/>
              <w:bottom w:val="single" w:sz="4" w:space="0" w:color="auto"/>
              <w:right w:val="single" w:sz="4" w:space="0" w:color="auto"/>
            </w:tcBorders>
            <w:noWrap/>
            <w:vAlign w:val="center"/>
            <w:hideMark/>
          </w:tcPr>
          <w:p w14:paraId="2D84B15A"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R$ 31.010,86</w:t>
            </w:r>
          </w:p>
        </w:tc>
      </w:tr>
      <w:tr w:rsidR="00A734F7" w:rsidRPr="00A734F7" w14:paraId="10F634F0"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C78714B"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14</w:t>
            </w:r>
          </w:p>
        </w:tc>
        <w:tc>
          <w:tcPr>
            <w:tcW w:w="1645" w:type="dxa"/>
            <w:tcBorders>
              <w:top w:val="nil"/>
              <w:left w:val="nil"/>
              <w:bottom w:val="single" w:sz="4" w:space="0" w:color="auto"/>
              <w:right w:val="single" w:sz="4" w:space="0" w:color="auto"/>
            </w:tcBorders>
            <w:noWrap/>
            <w:vAlign w:val="center"/>
            <w:hideMark/>
          </w:tcPr>
          <w:p w14:paraId="539F0836"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018.180.0002-4</w:t>
            </w:r>
          </w:p>
        </w:tc>
        <w:tc>
          <w:tcPr>
            <w:tcW w:w="4390" w:type="dxa"/>
            <w:tcBorders>
              <w:top w:val="nil"/>
              <w:left w:val="nil"/>
              <w:bottom w:val="single" w:sz="4" w:space="0" w:color="auto"/>
              <w:right w:val="single" w:sz="4" w:space="0" w:color="auto"/>
            </w:tcBorders>
            <w:noWrap/>
            <w:vAlign w:val="center"/>
            <w:hideMark/>
          </w:tcPr>
          <w:p w14:paraId="170AE1C7"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100MM - PN16</w:t>
            </w:r>
          </w:p>
        </w:tc>
        <w:tc>
          <w:tcPr>
            <w:tcW w:w="440" w:type="dxa"/>
            <w:tcBorders>
              <w:top w:val="nil"/>
              <w:left w:val="nil"/>
              <w:bottom w:val="single" w:sz="4" w:space="0" w:color="auto"/>
              <w:right w:val="single" w:sz="4" w:space="0" w:color="auto"/>
            </w:tcBorders>
            <w:noWrap/>
            <w:vAlign w:val="center"/>
            <w:hideMark/>
          </w:tcPr>
          <w:p w14:paraId="178440D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47B7949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w:t>
            </w:r>
          </w:p>
        </w:tc>
        <w:tc>
          <w:tcPr>
            <w:tcW w:w="1330" w:type="dxa"/>
            <w:tcBorders>
              <w:top w:val="nil"/>
              <w:left w:val="nil"/>
              <w:bottom w:val="single" w:sz="4" w:space="0" w:color="auto"/>
              <w:right w:val="single" w:sz="4" w:space="0" w:color="auto"/>
            </w:tcBorders>
            <w:noWrap/>
            <w:vAlign w:val="center"/>
            <w:hideMark/>
          </w:tcPr>
          <w:p w14:paraId="68CCA96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R$ 923,99</w:t>
            </w:r>
          </w:p>
        </w:tc>
        <w:tc>
          <w:tcPr>
            <w:tcW w:w="1593" w:type="dxa"/>
            <w:tcBorders>
              <w:top w:val="nil"/>
              <w:left w:val="nil"/>
              <w:bottom w:val="single" w:sz="4" w:space="0" w:color="auto"/>
              <w:right w:val="single" w:sz="4" w:space="0" w:color="auto"/>
            </w:tcBorders>
            <w:noWrap/>
            <w:vAlign w:val="center"/>
            <w:hideMark/>
          </w:tcPr>
          <w:p w14:paraId="0E8B4C2E"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R$ 7.391,92</w:t>
            </w:r>
          </w:p>
        </w:tc>
      </w:tr>
      <w:tr w:rsidR="00A734F7" w:rsidRPr="00A734F7" w14:paraId="3D3B1097"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5059A5D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15</w:t>
            </w:r>
          </w:p>
        </w:tc>
        <w:tc>
          <w:tcPr>
            <w:tcW w:w="1645" w:type="dxa"/>
            <w:tcBorders>
              <w:top w:val="nil"/>
              <w:left w:val="nil"/>
              <w:bottom w:val="single" w:sz="4" w:space="0" w:color="auto"/>
              <w:right w:val="single" w:sz="4" w:space="0" w:color="auto"/>
            </w:tcBorders>
            <w:noWrap/>
            <w:vAlign w:val="center"/>
            <w:hideMark/>
          </w:tcPr>
          <w:p w14:paraId="1A3B1978"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018.180.0007-5</w:t>
            </w:r>
          </w:p>
        </w:tc>
        <w:tc>
          <w:tcPr>
            <w:tcW w:w="4390" w:type="dxa"/>
            <w:tcBorders>
              <w:top w:val="nil"/>
              <w:left w:val="nil"/>
              <w:bottom w:val="single" w:sz="4" w:space="0" w:color="auto"/>
              <w:right w:val="single" w:sz="4" w:space="0" w:color="auto"/>
            </w:tcBorders>
            <w:noWrap/>
            <w:vAlign w:val="center"/>
            <w:hideMark/>
          </w:tcPr>
          <w:p w14:paraId="684CE290"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150MM - PN 16</w:t>
            </w:r>
          </w:p>
        </w:tc>
        <w:tc>
          <w:tcPr>
            <w:tcW w:w="440" w:type="dxa"/>
            <w:tcBorders>
              <w:top w:val="nil"/>
              <w:left w:val="nil"/>
              <w:bottom w:val="single" w:sz="4" w:space="0" w:color="auto"/>
              <w:right w:val="single" w:sz="4" w:space="0" w:color="auto"/>
            </w:tcBorders>
            <w:noWrap/>
            <w:vAlign w:val="center"/>
            <w:hideMark/>
          </w:tcPr>
          <w:p w14:paraId="689CA39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5C3C228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8</w:t>
            </w:r>
          </w:p>
        </w:tc>
        <w:tc>
          <w:tcPr>
            <w:tcW w:w="1330" w:type="dxa"/>
            <w:tcBorders>
              <w:top w:val="nil"/>
              <w:left w:val="nil"/>
              <w:bottom w:val="single" w:sz="4" w:space="0" w:color="auto"/>
              <w:right w:val="single" w:sz="4" w:space="0" w:color="auto"/>
            </w:tcBorders>
            <w:noWrap/>
            <w:vAlign w:val="center"/>
            <w:hideMark/>
          </w:tcPr>
          <w:p w14:paraId="0A04A27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R$ 1.489,65</w:t>
            </w:r>
          </w:p>
        </w:tc>
        <w:tc>
          <w:tcPr>
            <w:tcW w:w="1593" w:type="dxa"/>
            <w:tcBorders>
              <w:top w:val="nil"/>
              <w:left w:val="nil"/>
              <w:bottom w:val="single" w:sz="4" w:space="0" w:color="auto"/>
              <w:right w:val="single" w:sz="4" w:space="0" w:color="auto"/>
            </w:tcBorders>
            <w:noWrap/>
            <w:vAlign w:val="center"/>
            <w:hideMark/>
          </w:tcPr>
          <w:p w14:paraId="6EDA0692"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R$ 11.917,20</w:t>
            </w:r>
          </w:p>
        </w:tc>
      </w:tr>
      <w:tr w:rsidR="00A734F7" w:rsidRPr="00A734F7" w14:paraId="15317FB4"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DF84CF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16</w:t>
            </w:r>
          </w:p>
        </w:tc>
        <w:tc>
          <w:tcPr>
            <w:tcW w:w="1645" w:type="dxa"/>
            <w:tcBorders>
              <w:top w:val="nil"/>
              <w:left w:val="nil"/>
              <w:bottom w:val="single" w:sz="4" w:space="0" w:color="auto"/>
              <w:right w:val="single" w:sz="4" w:space="0" w:color="auto"/>
            </w:tcBorders>
            <w:noWrap/>
            <w:vAlign w:val="center"/>
            <w:hideMark/>
          </w:tcPr>
          <w:p w14:paraId="59AC9C74"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018.180.0004-0</w:t>
            </w:r>
          </w:p>
        </w:tc>
        <w:tc>
          <w:tcPr>
            <w:tcW w:w="4390" w:type="dxa"/>
            <w:tcBorders>
              <w:top w:val="nil"/>
              <w:left w:val="nil"/>
              <w:bottom w:val="single" w:sz="4" w:space="0" w:color="auto"/>
              <w:right w:val="single" w:sz="4" w:space="0" w:color="auto"/>
            </w:tcBorders>
            <w:noWrap/>
            <w:vAlign w:val="center"/>
            <w:hideMark/>
          </w:tcPr>
          <w:p w14:paraId="4DFB055A"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200MM - PN 16</w:t>
            </w:r>
          </w:p>
        </w:tc>
        <w:tc>
          <w:tcPr>
            <w:tcW w:w="440" w:type="dxa"/>
            <w:tcBorders>
              <w:top w:val="nil"/>
              <w:left w:val="nil"/>
              <w:bottom w:val="single" w:sz="4" w:space="0" w:color="auto"/>
              <w:right w:val="single" w:sz="4" w:space="0" w:color="auto"/>
            </w:tcBorders>
            <w:noWrap/>
            <w:vAlign w:val="center"/>
            <w:hideMark/>
          </w:tcPr>
          <w:p w14:paraId="32092729"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2430251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330" w:type="dxa"/>
            <w:tcBorders>
              <w:top w:val="nil"/>
              <w:left w:val="nil"/>
              <w:bottom w:val="single" w:sz="4" w:space="0" w:color="auto"/>
              <w:right w:val="single" w:sz="4" w:space="0" w:color="auto"/>
            </w:tcBorders>
            <w:noWrap/>
            <w:vAlign w:val="center"/>
            <w:hideMark/>
          </w:tcPr>
          <w:p w14:paraId="660BAAFC"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R$ 2.483,96</w:t>
            </w:r>
          </w:p>
        </w:tc>
        <w:tc>
          <w:tcPr>
            <w:tcW w:w="1593" w:type="dxa"/>
            <w:tcBorders>
              <w:top w:val="nil"/>
              <w:left w:val="nil"/>
              <w:bottom w:val="single" w:sz="4" w:space="0" w:color="auto"/>
              <w:right w:val="single" w:sz="4" w:space="0" w:color="auto"/>
            </w:tcBorders>
            <w:noWrap/>
            <w:vAlign w:val="center"/>
            <w:hideMark/>
          </w:tcPr>
          <w:p w14:paraId="68AB784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R$ 9.935,84</w:t>
            </w:r>
          </w:p>
        </w:tc>
      </w:tr>
      <w:tr w:rsidR="00A734F7" w:rsidRPr="00A734F7" w14:paraId="284347BF"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26FCDC4E"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17</w:t>
            </w:r>
          </w:p>
        </w:tc>
        <w:tc>
          <w:tcPr>
            <w:tcW w:w="1645" w:type="dxa"/>
            <w:tcBorders>
              <w:top w:val="nil"/>
              <w:left w:val="nil"/>
              <w:bottom w:val="single" w:sz="4" w:space="0" w:color="auto"/>
              <w:right w:val="single" w:sz="4" w:space="0" w:color="auto"/>
            </w:tcBorders>
            <w:noWrap/>
            <w:vAlign w:val="center"/>
            <w:hideMark/>
          </w:tcPr>
          <w:p w14:paraId="4D9C73DA"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018.180.0003-2</w:t>
            </w:r>
          </w:p>
        </w:tc>
        <w:tc>
          <w:tcPr>
            <w:tcW w:w="4390" w:type="dxa"/>
            <w:tcBorders>
              <w:top w:val="nil"/>
              <w:left w:val="nil"/>
              <w:bottom w:val="single" w:sz="4" w:space="0" w:color="auto"/>
              <w:right w:val="single" w:sz="4" w:space="0" w:color="auto"/>
            </w:tcBorders>
            <w:noWrap/>
            <w:vAlign w:val="center"/>
            <w:hideMark/>
          </w:tcPr>
          <w:p w14:paraId="06155208"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250MM - PN 16</w:t>
            </w:r>
          </w:p>
        </w:tc>
        <w:tc>
          <w:tcPr>
            <w:tcW w:w="440" w:type="dxa"/>
            <w:tcBorders>
              <w:top w:val="nil"/>
              <w:left w:val="nil"/>
              <w:bottom w:val="single" w:sz="4" w:space="0" w:color="auto"/>
              <w:right w:val="single" w:sz="4" w:space="0" w:color="auto"/>
            </w:tcBorders>
            <w:noWrap/>
            <w:vAlign w:val="center"/>
            <w:hideMark/>
          </w:tcPr>
          <w:p w14:paraId="7AF8BC98"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367FC3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330" w:type="dxa"/>
            <w:tcBorders>
              <w:top w:val="nil"/>
              <w:left w:val="nil"/>
              <w:bottom w:val="single" w:sz="4" w:space="0" w:color="auto"/>
              <w:right w:val="single" w:sz="4" w:space="0" w:color="auto"/>
            </w:tcBorders>
            <w:noWrap/>
            <w:vAlign w:val="center"/>
            <w:hideMark/>
          </w:tcPr>
          <w:p w14:paraId="3742D01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R$ 3.482,29</w:t>
            </w:r>
          </w:p>
        </w:tc>
        <w:tc>
          <w:tcPr>
            <w:tcW w:w="1593" w:type="dxa"/>
            <w:tcBorders>
              <w:top w:val="nil"/>
              <w:left w:val="nil"/>
              <w:bottom w:val="single" w:sz="4" w:space="0" w:color="auto"/>
              <w:right w:val="single" w:sz="4" w:space="0" w:color="auto"/>
            </w:tcBorders>
            <w:noWrap/>
            <w:vAlign w:val="center"/>
            <w:hideMark/>
          </w:tcPr>
          <w:p w14:paraId="19352E70"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R$ 3.482,29</w:t>
            </w:r>
          </w:p>
        </w:tc>
      </w:tr>
      <w:tr w:rsidR="00A734F7" w:rsidRPr="00A734F7" w14:paraId="61BD469C"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82421A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18</w:t>
            </w:r>
          </w:p>
        </w:tc>
        <w:tc>
          <w:tcPr>
            <w:tcW w:w="1645" w:type="dxa"/>
            <w:tcBorders>
              <w:top w:val="nil"/>
              <w:left w:val="nil"/>
              <w:bottom w:val="single" w:sz="4" w:space="0" w:color="auto"/>
              <w:right w:val="single" w:sz="4" w:space="0" w:color="auto"/>
            </w:tcBorders>
            <w:noWrap/>
            <w:vAlign w:val="center"/>
            <w:hideMark/>
          </w:tcPr>
          <w:p w14:paraId="5D2D125C"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018.181.0003-7</w:t>
            </w:r>
          </w:p>
        </w:tc>
        <w:tc>
          <w:tcPr>
            <w:tcW w:w="4390" w:type="dxa"/>
            <w:tcBorders>
              <w:top w:val="nil"/>
              <w:left w:val="nil"/>
              <w:bottom w:val="single" w:sz="4" w:space="0" w:color="auto"/>
              <w:right w:val="single" w:sz="4" w:space="0" w:color="auto"/>
            </w:tcBorders>
            <w:noWrap/>
            <w:vAlign w:val="center"/>
            <w:hideMark/>
          </w:tcPr>
          <w:p w14:paraId="252640D2"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100MM - PN16</w:t>
            </w:r>
          </w:p>
        </w:tc>
        <w:tc>
          <w:tcPr>
            <w:tcW w:w="440" w:type="dxa"/>
            <w:tcBorders>
              <w:top w:val="nil"/>
              <w:left w:val="nil"/>
              <w:bottom w:val="single" w:sz="4" w:space="0" w:color="auto"/>
              <w:right w:val="single" w:sz="4" w:space="0" w:color="auto"/>
            </w:tcBorders>
            <w:noWrap/>
            <w:vAlign w:val="center"/>
            <w:hideMark/>
          </w:tcPr>
          <w:p w14:paraId="4791734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1FF82F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6</w:t>
            </w:r>
          </w:p>
        </w:tc>
        <w:tc>
          <w:tcPr>
            <w:tcW w:w="1330" w:type="dxa"/>
            <w:tcBorders>
              <w:top w:val="nil"/>
              <w:left w:val="nil"/>
              <w:bottom w:val="single" w:sz="4" w:space="0" w:color="auto"/>
              <w:right w:val="single" w:sz="4" w:space="0" w:color="auto"/>
            </w:tcBorders>
            <w:noWrap/>
            <w:vAlign w:val="center"/>
            <w:hideMark/>
          </w:tcPr>
          <w:p w14:paraId="324F3AD5"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R$ 950,62</w:t>
            </w:r>
          </w:p>
        </w:tc>
        <w:tc>
          <w:tcPr>
            <w:tcW w:w="1593" w:type="dxa"/>
            <w:tcBorders>
              <w:top w:val="nil"/>
              <w:left w:val="nil"/>
              <w:bottom w:val="single" w:sz="4" w:space="0" w:color="auto"/>
              <w:right w:val="single" w:sz="4" w:space="0" w:color="auto"/>
            </w:tcBorders>
            <w:noWrap/>
            <w:vAlign w:val="center"/>
            <w:hideMark/>
          </w:tcPr>
          <w:p w14:paraId="2490CAB5"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R$ 5.703,72</w:t>
            </w:r>
          </w:p>
        </w:tc>
      </w:tr>
      <w:tr w:rsidR="00A734F7" w:rsidRPr="00A734F7" w14:paraId="45A647A0"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54ACC1A"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19</w:t>
            </w:r>
          </w:p>
        </w:tc>
        <w:tc>
          <w:tcPr>
            <w:tcW w:w="1645" w:type="dxa"/>
            <w:tcBorders>
              <w:top w:val="nil"/>
              <w:left w:val="nil"/>
              <w:bottom w:val="single" w:sz="4" w:space="0" w:color="auto"/>
              <w:right w:val="single" w:sz="4" w:space="0" w:color="auto"/>
            </w:tcBorders>
            <w:noWrap/>
            <w:vAlign w:val="center"/>
            <w:hideMark/>
          </w:tcPr>
          <w:p w14:paraId="1184DDD6"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018.181.0001-0</w:t>
            </w:r>
          </w:p>
        </w:tc>
        <w:tc>
          <w:tcPr>
            <w:tcW w:w="4390" w:type="dxa"/>
            <w:tcBorders>
              <w:top w:val="nil"/>
              <w:left w:val="nil"/>
              <w:bottom w:val="single" w:sz="4" w:space="0" w:color="auto"/>
              <w:right w:val="single" w:sz="4" w:space="0" w:color="auto"/>
            </w:tcBorders>
            <w:noWrap/>
            <w:vAlign w:val="center"/>
            <w:hideMark/>
          </w:tcPr>
          <w:p w14:paraId="313F0CC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200MM - PN16</w:t>
            </w:r>
          </w:p>
        </w:tc>
        <w:tc>
          <w:tcPr>
            <w:tcW w:w="440" w:type="dxa"/>
            <w:tcBorders>
              <w:top w:val="nil"/>
              <w:left w:val="nil"/>
              <w:bottom w:val="single" w:sz="4" w:space="0" w:color="auto"/>
              <w:right w:val="single" w:sz="4" w:space="0" w:color="auto"/>
            </w:tcBorders>
            <w:noWrap/>
            <w:vAlign w:val="center"/>
            <w:hideMark/>
          </w:tcPr>
          <w:p w14:paraId="5ADAAE79"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126432EC"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w:t>
            </w:r>
          </w:p>
        </w:tc>
        <w:tc>
          <w:tcPr>
            <w:tcW w:w="1330" w:type="dxa"/>
            <w:tcBorders>
              <w:top w:val="nil"/>
              <w:left w:val="nil"/>
              <w:bottom w:val="single" w:sz="4" w:space="0" w:color="auto"/>
              <w:right w:val="single" w:sz="4" w:space="0" w:color="auto"/>
            </w:tcBorders>
            <w:noWrap/>
            <w:vAlign w:val="center"/>
            <w:hideMark/>
          </w:tcPr>
          <w:p w14:paraId="29024ED8"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R$ 3.356,88</w:t>
            </w:r>
          </w:p>
        </w:tc>
        <w:tc>
          <w:tcPr>
            <w:tcW w:w="1593" w:type="dxa"/>
            <w:tcBorders>
              <w:top w:val="nil"/>
              <w:left w:val="nil"/>
              <w:bottom w:val="single" w:sz="4" w:space="0" w:color="auto"/>
              <w:right w:val="single" w:sz="4" w:space="0" w:color="auto"/>
            </w:tcBorders>
            <w:noWrap/>
            <w:vAlign w:val="center"/>
            <w:hideMark/>
          </w:tcPr>
          <w:p w14:paraId="58977668"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R$ 6.713,76</w:t>
            </w:r>
          </w:p>
        </w:tc>
      </w:tr>
      <w:tr w:rsidR="00A734F7" w:rsidRPr="00A734F7" w14:paraId="2D61CD77"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716A8C8"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20</w:t>
            </w:r>
          </w:p>
        </w:tc>
        <w:tc>
          <w:tcPr>
            <w:tcW w:w="1645" w:type="dxa"/>
            <w:tcBorders>
              <w:top w:val="nil"/>
              <w:left w:val="nil"/>
              <w:bottom w:val="single" w:sz="4" w:space="0" w:color="auto"/>
              <w:right w:val="single" w:sz="4" w:space="0" w:color="auto"/>
            </w:tcBorders>
            <w:noWrap/>
            <w:vAlign w:val="center"/>
            <w:hideMark/>
          </w:tcPr>
          <w:p w14:paraId="5B55CA76"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018.181.0002-9</w:t>
            </w:r>
          </w:p>
        </w:tc>
        <w:tc>
          <w:tcPr>
            <w:tcW w:w="4390" w:type="dxa"/>
            <w:tcBorders>
              <w:top w:val="nil"/>
              <w:left w:val="nil"/>
              <w:bottom w:val="single" w:sz="4" w:space="0" w:color="auto"/>
              <w:right w:val="single" w:sz="4" w:space="0" w:color="auto"/>
            </w:tcBorders>
            <w:noWrap/>
            <w:vAlign w:val="center"/>
            <w:hideMark/>
          </w:tcPr>
          <w:p w14:paraId="0544E77D"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BOLSAS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80MM - PN16</w:t>
            </w:r>
          </w:p>
        </w:tc>
        <w:tc>
          <w:tcPr>
            <w:tcW w:w="440" w:type="dxa"/>
            <w:tcBorders>
              <w:top w:val="nil"/>
              <w:left w:val="nil"/>
              <w:bottom w:val="single" w:sz="4" w:space="0" w:color="auto"/>
              <w:right w:val="single" w:sz="4" w:space="0" w:color="auto"/>
            </w:tcBorders>
            <w:noWrap/>
            <w:vAlign w:val="center"/>
            <w:hideMark/>
          </w:tcPr>
          <w:p w14:paraId="3F7158F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A6FACA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330" w:type="dxa"/>
            <w:tcBorders>
              <w:top w:val="nil"/>
              <w:left w:val="nil"/>
              <w:bottom w:val="single" w:sz="4" w:space="0" w:color="auto"/>
              <w:right w:val="single" w:sz="4" w:space="0" w:color="auto"/>
            </w:tcBorders>
            <w:noWrap/>
            <w:vAlign w:val="center"/>
            <w:hideMark/>
          </w:tcPr>
          <w:p w14:paraId="2940C06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R$ 1.076,79</w:t>
            </w:r>
          </w:p>
        </w:tc>
        <w:tc>
          <w:tcPr>
            <w:tcW w:w="1593" w:type="dxa"/>
            <w:tcBorders>
              <w:top w:val="nil"/>
              <w:left w:val="nil"/>
              <w:bottom w:val="single" w:sz="4" w:space="0" w:color="auto"/>
              <w:right w:val="single" w:sz="4" w:space="0" w:color="auto"/>
            </w:tcBorders>
            <w:noWrap/>
            <w:vAlign w:val="center"/>
            <w:hideMark/>
          </w:tcPr>
          <w:p w14:paraId="342292AD"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R$ 1.076,79</w:t>
            </w:r>
          </w:p>
        </w:tc>
      </w:tr>
      <w:tr w:rsidR="00A734F7" w:rsidRPr="00A734F7" w14:paraId="4638E9CE"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C14272C"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21</w:t>
            </w:r>
          </w:p>
        </w:tc>
        <w:tc>
          <w:tcPr>
            <w:tcW w:w="1645" w:type="dxa"/>
            <w:tcBorders>
              <w:top w:val="nil"/>
              <w:left w:val="nil"/>
              <w:bottom w:val="single" w:sz="4" w:space="0" w:color="auto"/>
              <w:right w:val="single" w:sz="4" w:space="0" w:color="auto"/>
            </w:tcBorders>
            <w:noWrap/>
            <w:vAlign w:val="center"/>
            <w:hideMark/>
          </w:tcPr>
          <w:p w14:paraId="4C2F8DC3"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018.182.0005-8</w:t>
            </w:r>
          </w:p>
        </w:tc>
        <w:tc>
          <w:tcPr>
            <w:tcW w:w="4390" w:type="dxa"/>
            <w:tcBorders>
              <w:top w:val="nil"/>
              <w:left w:val="nil"/>
              <w:bottom w:val="single" w:sz="4" w:space="0" w:color="auto"/>
              <w:right w:val="single" w:sz="4" w:space="0" w:color="auto"/>
            </w:tcBorders>
            <w:noWrap/>
            <w:vAlign w:val="center"/>
            <w:hideMark/>
          </w:tcPr>
          <w:p w14:paraId="575E5651"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100MM - PN 10/16</w:t>
            </w:r>
          </w:p>
        </w:tc>
        <w:tc>
          <w:tcPr>
            <w:tcW w:w="440" w:type="dxa"/>
            <w:tcBorders>
              <w:top w:val="nil"/>
              <w:left w:val="nil"/>
              <w:bottom w:val="single" w:sz="4" w:space="0" w:color="auto"/>
              <w:right w:val="single" w:sz="4" w:space="0" w:color="auto"/>
            </w:tcBorders>
            <w:noWrap/>
            <w:vAlign w:val="center"/>
            <w:hideMark/>
          </w:tcPr>
          <w:p w14:paraId="59225184"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149E2AF8"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10</w:t>
            </w:r>
          </w:p>
        </w:tc>
        <w:tc>
          <w:tcPr>
            <w:tcW w:w="1330" w:type="dxa"/>
            <w:tcBorders>
              <w:top w:val="nil"/>
              <w:left w:val="nil"/>
              <w:bottom w:val="single" w:sz="4" w:space="0" w:color="auto"/>
              <w:right w:val="single" w:sz="4" w:space="0" w:color="auto"/>
            </w:tcBorders>
            <w:noWrap/>
            <w:vAlign w:val="center"/>
            <w:hideMark/>
          </w:tcPr>
          <w:p w14:paraId="12E322C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R$ 653,51</w:t>
            </w:r>
          </w:p>
        </w:tc>
        <w:tc>
          <w:tcPr>
            <w:tcW w:w="1593" w:type="dxa"/>
            <w:tcBorders>
              <w:top w:val="nil"/>
              <w:left w:val="nil"/>
              <w:bottom w:val="single" w:sz="4" w:space="0" w:color="auto"/>
              <w:right w:val="single" w:sz="4" w:space="0" w:color="auto"/>
            </w:tcBorders>
            <w:noWrap/>
            <w:vAlign w:val="center"/>
            <w:hideMark/>
          </w:tcPr>
          <w:p w14:paraId="2EBA9027"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R$ 6.535,10</w:t>
            </w:r>
          </w:p>
        </w:tc>
      </w:tr>
      <w:tr w:rsidR="00A734F7" w:rsidRPr="00A734F7" w14:paraId="6BB39E5A"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106E622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22</w:t>
            </w:r>
          </w:p>
        </w:tc>
        <w:tc>
          <w:tcPr>
            <w:tcW w:w="1645" w:type="dxa"/>
            <w:tcBorders>
              <w:top w:val="nil"/>
              <w:left w:val="nil"/>
              <w:bottom w:val="single" w:sz="4" w:space="0" w:color="auto"/>
              <w:right w:val="single" w:sz="4" w:space="0" w:color="auto"/>
            </w:tcBorders>
            <w:noWrap/>
            <w:vAlign w:val="center"/>
            <w:hideMark/>
          </w:tcPr>
          <w:p w14:paraId="75B8FFC2"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018.182.0003-1</w:t>
            </w:r>
          </w:p>
        </w:tc>
        <w:tc>
          <w:tcPr>
            <w:tcW w:w="4390" w:type="dxa"/>
            <w:tcBorders>
              <w:top w:val="nil"/>
              <w:left w:val="nil"/>
              <w:bottom w:val="single" w:sz="4" w:space="0" w:color="auto"/>
              <w:right w:val="single" w:sz="4" w:space="0" w:color="auto"/>
            </w:tcBorders>
            <w:noWrap/>
            <w:vAlign w:val="center"/>
            <w:hideMark/>
          </w:tcPr>
          <w:p w14:paraId="5538A425"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150MM - PN16</w:t>
            </w:r>
          </w:p>
        </w:tc>
        <w:tc>
          <w:tcPr>
            <w:tcW w:w="440" w:type="dxa"/>
            <w:tcBorders>
              <w:top w:val="nil"/>
              <w:left w:val="nil"/>
              <w:bottom w:val="single" w:sz="4" w:space="0" w:color="auto"/>
              <w:right w:val="single" w:sz="4" w:space="0" w:color="auto"/>
            </w:tcBorders>
            <w:noWrap/>
            <w:vAlign w:val="center"/>
            <w:hideMark/>
          </w:tcPr>
          <w:p w14:paraId="78FE0438"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43F4BDF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w:t>
            </w:r>
          </w:p>
        </w:tc>
        <w:tc>
          <w:tcPr>
            <w:tcW w:w="1330" w:type="dxa"/>
            <w:tcBorders>
              <w:top w:val="nil"/>
              <w:left w:val="nil"/>
              <w:bottom w:val="single" w:sz="4" w:space="0" w:color="auto"/>
              <w:right w:val="single" w:sz="4" w:space="0" w:color="auto"/>
            </w:tcBorders>
            <w:noWrap/>
            <w:vAlign w:val="center"/>
            <w:hideMark/>
          </w:tcPr>
          <w:p w14:paraId="1F27D272"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R$ 1.113,20</w:t>
            </w:r>
          </w:p>
        </w:tc>
        <w:tc>
          <w:tcPr>
            <w:tcW w:w="1593" w:type="dxa"/>
            <w:tcBorders>
              <w:top w:val="nil"/>
              <w:left w:val="nil"/>
              <w:bottom w:val="single" w:sz="4" w:space="0" w:color="auto"/>
              <w:right w:val="single" w:sz="4" w:space="0" w:color="auto"/>
            </w:tcBorders>
            <w:noWrap/>
            <w:vAlign w:val="center"/>
            <w:hideMark/>
          </w:tcPr>
          <w:p w14:paraId="55C1179C"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R$ 5.566,00</w:t>
            </w:r>
          </w:p>
        </w:tc>
      </w:tr>
      <w:tr w:rsidR="00A734F7" w:rsidRPr="00A734F7" w14:paraId="4FC0EEB1"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64CEC500"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23</w:t>
            </w:r>
          </w:p>
        </w:tc>
        <w:tc>
          <w:tcPr>
            <w:tcW w:w="1645" w:type="dxa"/>
            <w:tcBorders>
              <w:top w:val="nil"/>
              <w:left w:val="nil"/>
              <w:bottom w:val="single" w:sz="4" w:space="0" w:color="auto"/>
              <w:right w:val="single" w:sz="4" w:space="0" w:color="auto"/>
            </w:tcBorders>
            <w:noWrap/>
            <w:vAlign w:val="center"/>
            <w:hideMark/>
          </w:tcPr>
          <w:p w14:paraId="6B6876D3"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018.182.0010-4</w:t>
            </w:r>
          </w:p>
        </w:tc>
        <w:tc>
          <w:tcPr>
            <w:tcW w:w="4390" w:type="dxa"/>
            <w:tcBorders>
              <w:top w:val="nil"/>
              <w:left w:val="nil"/>
              <w:bottom w:val="single" w:sz="4" w:space="0" w:color="auto"/>
              <w:right w:val="single" w:sz="4" w:space="0" w:color="auto"/>
            </w:tcBorders>
            <w:noWrap/>
            <w:vAlign w:val="center"/>
            <w:hideMark/>
          </w:tcPr>
          <w:p w14:paraId="21A37716"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200MM - PN16</w:t>
            </w:r>
          </w:p>
        </w:tc>
        <w:tc>
          <w:tcPr>
            <w:tcW w:w="440" w:type="dxa"/>
            <w:tcBorders>
              <w:top w:val="nil"/>
              <w:left w:val="nil"/>
              <w:bottom w:val="single" w:sz="4" w:space="0" w:color="auto"/>
              <w:right w:val="single" w:sz="4" w:space="0" w:color="auto"/>
            </w:tcBorders>
            <w:noWrap/>
            <w:vAlign w:val="center"/>
            <w:hideMark/>
          </w:tcPr>
          <w:p w14:paraId="171C595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59C29FC"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14</w:t>
            </w:r>
          </w:p>
        </w:tc>
        <w:tc>
          <w:tcPr>
            <w:tcW w:w="1330" w:type="dxa"/>
            <w:tcBorders>
              <w:top w:val="nil"/>
              <w:left w:val="nil"/>
              <w:bottom w:val="single" w:sz="4" w:space="0" w:color="auto"/>
              <w:right w:val="single" w:sz="4" w:space="0" w:color="auto"/>
            </w:tcBorders>
            <w:noWrap/>
            <w:vAlign w:val="center"/>
            <w:hideMark/>
          </w:tcPr>
          <w:p w14:paraId="4303780C"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R$ 2.234,63</w:t>
            </w:r>
          </w:p>
        </w:tc>
        <w:tc>
          <w:tcPr>
            <w:tcW w:w="1593" w:type="dxa"/>
            <w:tcBorders>
              <w:top w:val="nil"/>
              <w:left w:val="nil"/>
              <w:bottom w:val="single" w:sz="4" w:space="0" w:color="auto"/>
              <w:right w:val="single" w:sz="4" w:space="0" w:color="auto"/>
            </w:tcBorders>
            <w:noWrap/>
            <w:vAlign w:val="center"/>
            <w:hideMark/>
          </w:tcPr>
          <w:p w14:paraId="7721337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R$ 31.284,82</w:t>
            </w:r>
          </w:p>
        </w:tc>
      </w:tr>
      <w:tr w:rsidR="00A734F7" w:rsidRPr="00A734F7" w14:paraId="0DA2480A"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3791E3A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24</w:t>
            </w:r>
          </w:p>
        </w:tc>
        <w:tc>
          <w:tcPr>
            <w:tcW w:w="1645" w:type="dxa"/>
            <w:tcBorders>
              <w:top w:val="nil"/>
              <w:left w:val="nil"/>
              <w:bottom w:val="single" w:sz="4" w:space="0" w:color="auto"/>
              <w:right w:val="single" w:sz="4" w:space="0" w:color="auto"/>
            </w:tcBorders>
            <w:noWrap/>
            <w:vAlign w:val="center"/>
            <w:hideMark/>
          </w:tcPr>
          <w:p w14:paraId="72D65D78"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018.182.0016-3</w:t>
            </w:r>
          </w:p>
        </w:tc>
        <w:tc>
          <w:tcPr>
            <w:tcW w:w="4390" w:type="dxa"/>
            <w:tcBorders>
              <w:top w:val="nil"/>
              <w:left w:val="nil"/>
              <w:bottom w:val="single" w:sz="4" w:space="0" w:color="auto"/>
              <w:right w:val="single" w:sz="4" w:space="0" w:color="auto"/>
            </w:tcBorders>
            <w:noWrap/>
            <w:vAlign w:val="center"/>
            <w:hideMark/>
          </w:tcPr>
          <w:p w14:paraId="24CCB776"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250MM - PN16</w:t>
            </w:r>
          </w:p>
        </w:tc>
        <w:tc>
          <w:tcPr>
            <w:tcW w:w="440" w:type="dxa"/>
            <w:tcBorders>
              <w:top w:val="nil"/>
              <w:left w:val="nil"/>
              <w:bottom w:val="single" w:sz="4" w:space="0" w:color="auto"/>
              <w:right w:val="single" w:sz="4" w:space="0" w:color="auto"/>
            </w:tcBorders>
            <w:noWrap/>
            <w:vAlign w:val="center"/>
            <w:hideMark/>
          </w:tcPr>
          <w:p w14:paraId="5CA6EEE0"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0B26EC6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w:t>
            </w:r>
          </w:p>
        </w:tc>
        <w:tc>
          <w:tcPr>
            <w:tcW w:w="1330" w:type="dxa"/>
            <w:tcBorders>
              <w:top w:val="nil"/>
              <w:left w:val="nil"/>
              <w:bottom w:val="single" w:sz="4" w:space="0" w:color="auto"/>
              <w:right w:val="single" w:sz="4" w:space="0" w:color="auto"/>
            </w:tcBorders>
            <w:noWrap/>
            <w:vAlign w:val="center"/>
            <w:hideMark/>
          </w:tcPr>
          <w:p w14:paraId="6F471961"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R$ 3.215,80</w:t>
            </w:r>
          </w:p>
        </w:tc>
        <w:tc>
          <w:tcPr>
            <w:tcW w:w="1593" w:type="dxa"/>
            <w:tcBorders>
              <w:top w:val="nil"/>
              <w:left w:val="nil"/>
              <w:bottom w:val="single" w:sz="4" w:space="0" w:color="auto"/>
              <w:right w:val="single" w:sz="4" w:space="0" w:color="auto"/>
            </w:tcBorders>
            <w:noWrap/>
            <w:vAlign w:val="center"/>
            <w:hideMark/>
          </w:tcPr>
          <w:p w14:paraId="15A59DC5"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R$ 16.079,00</w:t>
            </w:r>
          </w:p>
        </w:tc>
      </w:tr>
      <w:tr w:rsidR="00A734F7" w:rsidRPr="00A734F7" w14:paraId="2D3A18D2"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25B2675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lastRenderedPageBreak/>
              <w:t>25</w:t>
            </w:r>
          </w:p>
        </w:tc>
        <w:tc>
          <w:tcPr>
            <w:tcW w:w="1645" w:type="dxa"/>
            <w:tcBorders>
              <w:top w:val="nil"/>
              <w:left w:val="nil"/>
              <w:bottom w:val="single" w:sz="4" w:space="0" w:color="auto"/>
              <w:right w:val="single" w:sz="4" w:space="0" w:color="auto"/>
            </w:tcBorders>
            <w:noWrap/>
            <w:vAlign w:val="center"/>
            <w:hideMark/>
          </w:tcPr>
          <w:p w14:paraId="48329DC3"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018.182.0002-3</w:t>
            </w:r>
          </w:p>
        </w:tc>
        <w:tc>
          <w:tcPr>
            <w:tcW w:w="4390" w:type="dxa"/>
            <w:tcBorders>
              <w:top w:val="nil"/>
              <w:left w:val="nil"/>
              <w:bottom w:val="single" w:sz="4" w:space="0" w:color="auto"/>
              <w:right w:val="single" w:sz="4" w:space="0" w:color="auto"/>
            </w:tcBorders>
            <w:noWrap/>
            <w:vAlign w:val="center"/>
            <w:hideMark/>
          </w:tcPr>
          <w:p w14:paraId="58DB2E09"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300MM - PN16</w:t>
            </w:r>
          </w:p>
        </w:tc>
        <w:tc>
          <w:tcPr>
            <w:tcW w:w="440" w:type="dxa"/>
            <w:tcBorders>
              <w:top w:val="nil"/>
              <w:left w:val="nil"/>
              <w:bottom w:val="single" w:sz="4" w:space="0" w:color="auto"/>
              <w:right w:val="single" w:sz="4" w:space="0" w:color="auto"/>
            </w:tcBorders>
            <w:noWrap/>
            <w:vAlign w:val="center"/>
            <w:hideMark/>
          </w:tcPr>
          <w:p w14:paraId="6B81F43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38215B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330" w:type="dxa"/>
            <w:tcBorders>
              <w:top w:val="nil"/>
              <w:left w:val="nil"/>
              <w:bottom w:val="single" w:sz="4" w:space="0" w:color="auto"/>
              <w:right w:val="single" w:sz="4" w:space="0" w:color="auto"/>
            </w:tcBorders>
            <w:noWrap/>
            <w:vAlign w:val="center"/>
            <w:hideMark/>
          </w:tcPr>
          <w:p w14:paraId="608777D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R$ 6.322,22</w:t>
            </w:r>
          </w:p>
        </w:tc>
        <w:tc>
          <w:tcPr>
            <w:tcW w:w="1593" w:type="dxa"/>
            <w:tcBorders>
              <w:top w:val="nil"/>
              <w:left w:val="nil"/>
              <w:bottom w:val="single" w:sz="4" w:space="0" w:color="auto"/>
              <w:right w:val="single" w:sz="4" w:space="0" w:color="auto"/>
            </w:tcBorders>
            <w:noWrap/>
            <w:vAlign w:val="center"/>
            <w:hideMark/>
          </w:tcPr>
          <w:p w14:paraId="480CC6F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R$ 25.288,88</w:t>
            </w:r>
          </w:p>
        </w:tc>
      </w:tr>
      <w:tr w:rsidR="00A734F7" w:rsidRPr="00A734F7" w14:paraId="350A74CF"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28D70C6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26</w:t>
            </w:r>
          </w:p>
        </w:tc>
        <w:tc>
          <w:tcPr>
            <w:tcW w:w="1645" w:type="dxa"/>
            <w:tcBorders>
              <w:top w:val="nil"/>
              <w:left w:val="nil"/>
              <w:bottom w:val="single" w:sz="4" w:space="0" w:color="auto"/>
              <w:right w:val="single" w:sz="4" w:space="0" w:color="auto"/>
            </w:tcBorders>
            <w:noWrap/>
            <w:vAlign w:val="center"/>
            <w:hideMark/>
          </w:tcPr>
          <w:p w14:paraId="5D02A1C7"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018.182.0001-5</w:t>
            </w:r>
          </w:p>
        </w:tc>
        <w:tc>
          <w:tcPr>
            <w:tcW w:w="4390" w:type="dxa"/>
            <w:tcBorders>
              <w:top w:val="nil"/>
              <w:left w:val="nil"/>
              <w:bottom w:val="single" w:sz="4" w:space="0" w:color="auto"/>
              <w:right w:val="single" w:sz="4" w:space="0" w:color="auto"/>
            </w:tcBorders>
            <w:noWrap/>
            <w:vAlign w:val="center"/>
            <w:hideMark/>
          </w:tcPr>
          <w:p w14:paraId="49054681"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50MM - PN16</w:t>
            </w:r>
          </w:p>
        </w:tc>
        <w:tc>
          <w:tcPr>
            <w:tcW w:w="440" w:type="dxa"/>
            <w:tcBorders>
              <w:top w:val="nil"/>
              <w:left w:val="nil"/>
              <w:bottom w:val="single" w:sz="4" w:space="0" w:color="auto"/>
              <w:right w:val="single" w:sz="4" w:space="0" w:color="auto"/>
            </w:tcBorders>
            <w:noWrap/>
            <w:vAlign w:val="center"/>
            <w:hideMark/>
          </w:tcPr>
          <w:p w14:paraId="6A6E9C5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307017B6"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w:t>
            </w:r>
          </w:p>
        </w:tc>
        <w:tc>
          <w:tcPr>
            <w:tcW w:w="1330" w:type="dxa"/>
            <w:tcBorders>
              <w:top w:val="nil"/>
              <w:left w:val="nil"/>
              <w:bottom w:val="single" w:sz="4" w:space="0" w:color="auto"/>
              <w:right w:val="single" w:sz="4" w:space="0" w:color="auto"/>
            </w:tcBorders>
            <w:noWrap/>
            <w:vAlign w:val="center"/>
            <w:hideMark/>
          </w:tcPr>
          <w:p w14:paraId="574A68BF"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R$ 367,89</w:t>
            </w:r>
          </w:p>
        </w:tc>
        <w:tc>
          <w:tcPr>
            <w:tcW w:w="1593" w:type="dxa"/>
            <w:tcBorders>
              <w:top w:val="nil"/>
              <w:left w:val="nil"/>
              <w:bottom w:val="single" w:sz="4" w:space="0" w:color="auto"/>
              <w:right w:val="single" w:sz="4" w:space="0" w:color="auto"/>
            </w:tcBorders>
            <w:noWrap/>
            <w:vAlign w:val="center"/>
            <w:hideMark/>
          </w:tcPr>
          <w:p w14:paraId="5CA15A1A"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R$ 735,78</w:t>
            </w:r>
          </w:p>
        </w:tc>
      </w:tr>
      <w:tr w:rsidR="00A734F7" w:rsidRPr="00A734F7" w14:paraId="4082B613"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6D2FE91C"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27</w:t>
            </w:r>
          </w:p>
        </w:tc>
        <w:tc>
          <w:tcPr>
            <w:tcW w:w="1645" w:type="dxa"/>
            <w:tcBorders>
              <w:top w:val="nil"/>
              <w:left w:val="nil"/>
              <w:bottom w:val="single" w:sz="4" w:space="0" w:color="auto"/>
              <w:right w:val="single" w:sz="4" w:space="0" w:color="auto"/>
            </w:tcBorders>
            <w:noWrap/>
            <w:vAlign w:val="center"/>
            <w:hideMark/>
          </w:tcPr>
          <w:p w14:paraId="620ED50D"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018.182.0008-2</w:t>
            </w:r>
          </w:p>
        </w:tc>
        <w:tc>
          <w:tcPr>
            <w:tcW w:w="4390" w:type="dxa"/>
            <w:tcBorders>
              <w:top w:val="nil"/>
              <w:left w:val="nil"/>
              <w:bottom w:val="single" w:sz="4" w:space="0" w:color="auto"/>
              <w:right w:val="single" w:sz="4" w:space="0" w:color="auto"/>
            </w:tcBorders>
            <w:noWrap/>
            <w:vAlign w:val="center"/>
            <w:hideMark/>
          </w:tcPr>
          <w:p w14:paraId="6E10338E"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CABECOTE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80MM - PN16</w:t>
            </w:r>
          </w:p>
        </w:tc>
        <w:tc>
          <w:tcPr>
            <w:tcW w:w="440" w:type="dxa"/>
            <w:tcBorders>
              <w:top w:val="nil"/>
              <w:left w:val="nil"/>
              <w:bottom w:val="single" w:sz="4" w:space="0" w:color="auto"/>
              <w:right w:val="single" w:sz="4" w:space="0" w:color="auto"/>
            </w:tcBorders>
            <w:noWrap/>
            <w:vAlign w:val="center"/>
            <w:hideMark/>
          </w:tcPr>
          <w:p w14:paraId="7E96B4A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69CBA56"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14</w:t>
            </w:r>
          </w:p>
        </w:tc>
        <w:tc>
          <w:tcPr>
            <w:tcW w:w="1330" w:type="dxa"/>
            <w:tcBorders>
              <w:top w:val="nil"/>
              <w:left w:val="nil"/>
              <w:bottom w:val="single" w:sz="4" w:space="0" w:color="auto"/>
              <w:right w:val="single" w:sz="4" w:space="0" w:color="auto"/>
            </w:tcBorders>
            <w:noWrap/>
            <w:vAlign w:val="center"/>
            <w:hideMark/>
          </w:tcPr>
          <w:p w14:paraId="75A56F7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R$ 650,21</w:t>
            </w:r>
          </w:p>
        </w:tc>
        <w:tc>
          <w:tcPr>
            <w:tcW w:w="1593" w:type="dxa"/>
            <w:tcBorders>
              <w:top w:val="nil"/>
              <w:left w:val="nil"/>
              <w:bottom w:val="single" w:sz="4" w:space="0" w:color="auto"/>
              <w:right w:val="single" w:sz="4" w:space="0" w:color="auto"/>
            </w:tcBorders>
            <w:noWrap/>
            <w:vAlign w:val="center"/>
            <w:hideMark/>
          </w:tcPr>
          <w:p w14:paraId="66B17281"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R$ 9.102,94</w:t>
            </w:r>
          </w:p>
        </w:tc>
      </w:tr>
      <w:tr w:rsidR="00A734F7" w:rsidRPr="00A734F7" w14:paraId="2A3ED149"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718FD05D"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28</w:t>
            </w:r>
          </w:p>
        </w:tc>
        <w:tc>
          <w:tcPr>
            <w:tcW w:w="1645" w:type="dxa"/>
            <w:tcBorders>
              <w:top w:val="nil"/>
              <w:left w:val="nil"/>
              <w:bottom w:val="single" w:sz="4" w:space="0" w:color="auto"/>
              <w:right w:val="single" w:sz="4" w:space="0" w:color="auto"/>
            </w:tcBorders>
            <w:noWrap/>
            <w:vAlign w:val="center"/>
            <w:hideMark/>
          </w:tcPr>
          <w:p w14:paraId="35397B58"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018.183.0017-7</w:t>
            </w:r>
          </w:p>
        </w:tc>
        <w:tc>
          <w:tcPr>
            <w:tcW w:w="4390" w:type="dxa"/>
            <w:tcBorders>
              <w:top w:val="nil"/>
              <w:left w:val="nil"/>
              <w:bottom w:val="single" w:sz="4" w:space="0" w:color="auto"/>
              <w:right w:val="single" w:sz="4" w:space="0" w:color="auto"/>
            </w:tcBorders>
            <w:noWrap/>
            <w:vAlign w:val="center"/>
            <w:hideMark/>
          </w:tcPr>
          <w:p w14:paraId="793DA6AC"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REGISTRO CHATO FLANGE E VOLANTE P/ </w:t>
            </w:r>
            <w:proofErr w:type="spellStart"/>
            <w:r w:rsidRPr="00A734F7">
              <w:rPr>
                <w:rFonts w:ascii="Arial" w:eastAsia="Times New Roman" w:hAnsi="Arial" w:cs="Arial"/>
                <w:color w:val="000000"/>
                <w:sz w:val="20"/>
                <w:szCs w:val="20"/>
                <w:lang w:eastAsia="pt-BR"/>
              </w:rPr>
              <w:t>F°F°</w:t>
            </w:r>
            <w:proofErr w:type="spellEnd"/>
            <w:r w:rsidRPr="00A734F7">
              <w:rPr>
                <w:rFonts w:ascii="Arial" w:eastAsia="Times New Roman" w:hAnsi="Arial" w:cs="Arial"/>
                <w:color w:val="000000"/>
                <w:sz w:val="20"/>
                <w:szCs w:val="20"/>
                <w:lang w:eastAsia="pt-BR"/>
              </w:rPr>
              <w:t xml:space="preserve"> DN 80MM - PN16</w:t>
            </w:r>
          </w:p>
        </w:tc>
        <w:tc>
          <w:tcPr>
            <w:tcW w:w="440" w:type="dxa"/>
            <w:tcBorders>
              <w:top w:val="nil"/>
              <w:left w:val="nil"/>
              <w:bottom w:val="single" w:sz="4" w:space="0" w:color="auto"/>
              <w:right w:val="single" w:sz="4" w:space="0" w:color="auto"/>
            </w:tcBorders>
            <w:noWrap/>
            <w:vAlign w:val="center"/>
            <w:hideMark/>
          </w:tcPr>
          <w:p w14:paraId="4D300E2B"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479C60DC"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330" w:type="dxa"/>
            <w:tcBorders>
              <w:top w:val="nil"/>
              <w:left w:val="nil"/>
              <w:bottom w:val="single" w:sz="4" w:space="0" w:color="auto"/>
              <w:right w:val="single" w:sz="4" w:space="0" w:color="auto"/>
            </w:tcBorders>
            <w:noWrap/>
            <w:vAlign w:val="center"/>
            <w:hideMark/>
          </w:tcPr>
          <w:p w14:paraId="553CBE9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R$ 794,85</w:t>
            </w:r>
          </w:p>
        </w:tc>
        <w:tc>
          <w:tcPr>
            <w:tcW w:w="1593" w:type="dxa"/>
            <w:tcBorders>
              <w:top w:val="nil"/>
              <w:left w:val="nil"/>
              <w:bottom w:val="single" w:sz="4" w:space="0" w:color="auto"/>
              <w:right w:val="single" w:sz="4" w:space="0" w:color="auto"/>
            </w:tcBorders>
            <w:noWrap/>
            <w:vAlign w:val="center"/>
            <w:hideMark/>
          </w:tcPr>
          <w:p w14:paraId="1667E166"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R$ 3.179,40</w:t>
            </w:r>
          </w:p>
        </w:tc>
      </w:tr>
      <w:tr w:rsidR="00A734F7" w:rsidRPr="00A734F7" w14:paraId="15F9983D"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46EF9F15"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29</w:t>
            </w:r>
          </w:p>
        </w:tc>
        <w:tc>
          <w:tcPr>
            <w:tcW w:w="1645" w:type="dxa"/>
            <w:tcBorders>
              <w:top w:val="nil"/>
              <w:left w:val="nil"/>
              <w:bottom w:val="single" w:sz="4" w:space="0" w:color="auto"/>
              <w:right w:val="single" w:sz="4" w:space="0" w:color="auto"/>
            </w:tcBorders>
            <w:noWrap/>
            <w:vAlign w:val="center"/>
            <w:hideMark/>
          </w:tcPr>
          <w:p w14:paraId="71B6BFFE"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018.183.0008-7</w:t>
            </w:r>
          </w:p>
        </w:tc>
        <w:tc>
          <w:tcPr>
            <w:tcW w:w="4390" w:type="dxa"/>
            <w:tcBorders>
              <w:top w:val="nil"/>
              <w:left w:val="nil"/>
              <w:bottom w:val="single" w:sz="4" w:space="0" w:color="auto"/>
              <w:right w:val="single" w:sz="4" w:space="0" w:color="auto"/>
            </w:tcBorders>
            <w:noWrap/>
            <w:vAlign w:val="center"/>
            <w:hideMark/>
          </w:tcPr>
          <w:p w14:paraId="0AF06B89"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100MM - PN16</w:t>
            </w:r>
          </w:p>
        </w:tc>
        <w:tc>
          <w:tcPr>
            <w:tcW w:w="440" w:type="dxa"/>
            <w:tcBorders>
              <w:top w:val="nil"/>
              <w:left w:val="nil"/>
              <w:bottom w:val="single" w:sz="4" w:space="0" w:color="auto"/>
              <w:right w:val="single" w:sz="4" w:space="0" w:color="auto"/>
            </w:tcBorders>
            <w:noWrap/>
            <w:vAlign w:val="center"/>
            <w:hideMark/>
          </w:tcPr>
          <w:p w14:paraId="445A2EC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52C1511F"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4</w:t>
            </w:r>
          </w:p>
        </w:tc>
        <w:tc>
          <w:tcPr>
            <w:tcW w:w="1330" w:type="dxa"/>
            <w:tcBorders>
              <w:top w:val="nil"/>
              <w:left w:val="nil"/>
              <w:bottom w:val="single" w:sz="4" w:space="0" w:color="auto"/>
              <w:right w:val="single" w:sz="4" w:space="0" w:color="auto"/>
            </w:tcBorders>
            <w:noWrap/>
            <w:vAlign w:val="center"/>
            <w:hideMark/>
          </w:tcPr>
          <w:p w14:paraId="5D520161"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R$ 783,81</w:t>
            </w:r>
          </w:p>
        </w:tc>
        <w:tc>
          <w:tcPr>
            <w:tcW w:w="1593" w:type="dxa"/>
            <w:tcBorders>
              <w:top w:val="nil"/>
              <w:left w:val="nil"/>
              <w:bottom w:val="single" w:sz="4" w:space="0" w:color="auto"/>
              <w:right w:val="single" w:sz="4" w:space="0" w:color="auto"/>
            </w:tcBorders>
            <w:noWrap/>
            <w:vAlign w:val="center"/>
            <w:hideMark/>
          </w:tcPr>
          <w:p w14:paraId="2E0BCE6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R$ 3.135,24</w:t>
            </w:r>
          </w:p>
        </w:tc>
      </w:tr>
      <w:tr w:rsidR="00A734F7" w:rsidRPr="00A734F7" w14:paraId="28C08D65"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235221B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30</w:t>
            </w:r>
          </w:p>
        </w:tc>
        <w:tc>
          <w:tcPr>
            <w:tcW w:w="1645" w:type="dxa"/>
            <w:tcBorders>
              <w:top w:val="nil"/>
              <w:left w:val="nil"/>
              <w:bottom w:val="single" w:sz="4" w:space="0" w:color="auto"/>
              <w:right w:val="single" w:sz="4" w:space="0" w:color="auto"/>
            </w:tcBorders>
            <w:noWrap/>
            <w:vAlign w:val="center"/>
            <w:hideMark/>
          </w:tcPr>
          <w:p w14:paraId="20E372B9"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018.183.0009-5</w:t>
            </w:r>
          </w:p>
        </w:tc>
        <w:tc>
          <w:tcPr>
            <w:tcW w:w="4390" w:type="dxa"/>
            <w:tcBorders>
              <w:top w:val="nil"/>
              <w:left w:val="nil"/>
              <w:bottom w:val="single" w:sz="4" w:space="0" w:color="auto"/>
              <w:right w:val="single" w:sz="4" w:space="0" w:color="auto"/>
            </w:tcBorders>
            <w:noWrap/>
            <w:vAlign w:val="center"/>
            <w:hideMark/>
          </w:tcPr>
          <w:p w14:paraId="50B4DA81"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150MM - PN16</w:t>
            </w:r>
          </w:p>
        </w:tc>
        <w:tc>
          <w:tcPr>
            <w:tcW w:w="440" w:type="dxa"/>
            <w:tcBorders>
              <w:top w:val="nil"/>
              <w:left w:val="nil"/>
              <w:bottom w:val="single" w:sz="4" w:space="0" w:color="auto"/>
              <w:right w:val="single" w:sz="4" w:space="0" w:color="auto"/>
            </w:tcBorders>
            <w:noWrap/>
            <w:vAlign w:val="center"/>
            <w:hideMark/>
          </w:tcPr>
          <w:p w14:paraId="452F62A7"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45E867B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5</w:t>
            </w:r>
          </w:p>
        </w:tc>
        <w:tc>
          <w:tcPr>
            <w:tcW w:w="1330" w:type="dxa"/>
            <w:tcBorders>
              <w:top w:val="nil"/>
              <w:left w:val="nil"/>
              <w:bottom w:val="single" w:sz="4" w:space="0" w:color="auto"/>
              <w:right w:val="single" w:sz="4" w:space="0" w:color="auto"/>
            </w:tcBorders>
            <w:noWrap/>
            <w:vAlign w:val="center"/>
            <w:hideMark/>
          </w:tcPr>
          <w:p w14:paraId="7FDF1F5B"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R$ 920,13</w:t>
            </w:r>
          </w:p>
        </w:tc>
        <w:tc>
          <w:tcPr>
            <w:tcW w:w="1593" w:type="dxa"/>
            <w:tcBorders>
              <w:top w:val="nil"/>
              <w:left w:val="nil"/>
              <w:bottom w:val="single" w:sz="4" w:space="0" w:color="auto"/>
              <w:right w:val="single" w:sz="4" w:space="0" w:color="auto"/>
            </w:tcBorders>
            <w:noWrap/>
            <w:vAlign w:val="center"/>
            <w:hideMark/>
          </w:tcPr>
          <w:p w14:paraId="2DC2E464"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R$ 4.600,65</w:t>
            </w:r>
          </w:p>
        </w:tc>
      </w:tr>
      <w:tr w:rsidR="00A734F7" w:rsidRPr="00A734F7" w14:paraId="43B7C994"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7DFD36F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31</w:t>
            </w:r>
          </w:p>
        </w:tc>
        <w:tc>
          <w:tcPr>
            <w:tcW w:w="1645" w:type="dxa"/>
            <w:tcBorders>
              <w:top w:val="nil"/>
              <w:left w:val="nil"/>
              <w:bottom w:val="single" w:sz="4" w:space="0" w:color="auto"/>
              <w:right w:val="single" w:sz="4" w:space="0" w:color="auto"/>
            </w:tcBorders>
            <w:noWrap/>
            <w:vAlign w:val="center"/>
            <w:hideMark/>
          </w:tcPr>
          <w:p w14:paraId="7632119E"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 xml:space="preserve"> 018.183.0012-5</w:t>
            </w:r>
          </w:p>
        </w:tc>
        <w:tc>
          <w:tcPr>
            <w:tcW w:w="4390" w:type="dxa"/>
            <w:tcBorders>
              <w:top w:val="nil"/>
              <w:left w:val="nil"/>
              <w:bottom w:val="single" w:sz="4" w:space="0" w:color="auto"/>
              <w:right w:val="single" w:sz="4" w:space="0" w:color="auto"/>
            </w:tcBorders>
            <w:noWrap/>
            <w:vAlign w:val="center"/>
            <w:hideMark/>
          </w:tcPr>
          <w:p w14:paraId="79DAD8A6"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250MM - PN10</w:t>
            </w:r>
          </w:p>
        </w:tc>
        <w:tc>
          <w:tcPr>
            <w:tcW w:w="440" w:type="dxa"/>
            <w:tcBorders>
              <w:top w:val="nil"/>
              <w:left w:val="nil"/>
              <w:bottom w:val="single" w:sz="4" w:space="0" w:color="auto"/>
              <w:right w:val="single" w:sz="4" w:space="0" w:color="auto"/>
            </w:tcBorders>
            <w:noWrap/>
            <w:vAlign w:val="center"/>
            <w:hideMark/>
          </w:tcPr>
          <w:p w14:paraId="5BB65B0E"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7DD00093"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1</w:t>
            </w:r>
          </w:p>
        </w:tc>
        <w:tc>
          <w:tcPr>
            <w:tcW w:w="1330" w:type="dxa"/>
            <w:tcBorders>
              <w:top w:val="nil"/>
              <w:left w:val="nil"/>
              <w:bottom w:val="single" w:sz="4" w:space="0" w:color="auto"/>
              <w:right w:val="single" w:sz="4" w:space="0" w:color="auto"/>
            </w:tcBorders>
            <w:noWrap/>
            <w:vAlign w:val="center"/>
            <w:hideMark/>
          </w:tcPr>
          <w:p w14:paraId="2FB2F519"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R$ 2.830,07</w:t>
            </w:r>
          </w:p>
        </w:tc>
        <w:tc>
          <w:tcPr>
            <w:tcW w:w="1593" w:type="dxa"/>
            <w:tcBorders>
              <w:top w:val="nil"/>
              <w:left w:val="nil"/>
              <w:bottom w:val="single" w:sz="4" w:space="0" w:color="auto"/>
              <w:right w:val="single" w:sz="4" w:space="0" w:color="auto"/>
            </w:tcBorders>
            <w:noWrap/>
            <w:vAlign w:val="center"/>
            <w:hideMark/>
          </w:tcPr>
          <w:p w14:paraId="7F7196EC"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R$ 2.830,07</w:t>
            </w:r>
          </w:p>
        </w:tc>
      </w:tr>
      <w:tr w:rsidR="00A734F7" w:rsidRPr="00A734F7" w14:paraId="095360ED"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hideMark/>
          </w:tcPr>
          <w:p w14:paraId="7CBD17B1"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32</w:t>
            </w:r>
          </w:p>
        </w:tc>
        <w:tc>
          <w:tcPr>
            <w:tcW w:w="1645" w:type="dxa"/>
            <w:tcBorders>
              <w:top w:val="nil"/>
              <w:left w:val="nil"/>
              <w:bottom w:val="single" w:sz="4" w:space="0" w:color="auto"/>
              <w:right w:val="single" w:sz="4" w:space="0" w:color="auto"/>
            </w:tcBorders>
            <w:noWrap/>
            <w:vAlign w:val="center"/>
            <w:hideMark/>
          </w:tcPr>
          <w:p w14:paraId="7D42D4D6" w14:textId="77777777" w:rsidR="00A734F7" w:rsidRPr="00A734F7" w:rsidRDefault="00A734F7" w:rsidP="00A734F7">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018.183.0005-2</w:t>
            </w:r>
          </w:p>
        </w:tc>
        <w:tc>
          <w:tcPr>
            <w:tcW w:w="4390" w:type="dxa"/>
            <w:tcBorders>
              <w:top w:val="nil"/>
              <w:left w:val="nil"/>
              <w:bottom w:val="single" w:sz="4" w:space="0" w:color="auto"/>
              <w:right w:val="single" w:sz="4" w:space="0" w:color="auto"/>
            </w:tcBorders>
            <w:noWrap/>
            <w:vAlign w:val="center"/>
            <w:hideMark/>
          </w:tcPr>
          <w:p w14:paraId="07EC198B" w14:textId="77777777" w:rsidR="00A734F7" w:rsidRPr="00A734F7" w:rsidRDefault="00A734F7" w:rsidP="00A734F7">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50MM - PN10</w:t>
            </w:r>
          </w:p>
        </w:tc>
        <w:tc>
          <w:tcPr>
            <w:tcW w:w="440" w:type="dxa"/>
            <w:tcBorders>
              <w:top w:val="nil"/>
              <w:left w:val="nil"/>
              <w:bottom w:val="single" w:sz="4" w:space="0" w:color="auto"/>
              <w:right w:val="single" w:sz="4" w:space="0" w:color="auto"/>
            </w:tcBorders>
            <w:noWrap/>
            <w:vAlign w:val="center"/>
            <w:hideMark/>
          </w:tcPr>
          <w:p w14:paraId="079CB075"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hideMark/>
          </w:tcPr>
          <w:p w14:paraId="212A2C82" w14:textId="77777777" w:rsidR="00A734F7" w:rsidRPr="00A734F7" w:rsidRDefault="00A734F7" w:rsidP="00A734F7">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w:t>
            </w:r>
          </w:p>
        </w:tc>
        <w:tc>
          <w:tcPr>
            <w:tcW w:w="1330" w:type="dxa"/>
            <w:tcBorders>
              <w:top w:val="nil"/>
              <w:left w:val="nil"/>
              <w:bottom w:val="single" w:sz="4" w:space="0" w:color="auto"/>
              <w:right w:val="single" w:sz="4" w:space="0" w:color="auto"/>
            </w:tcBorders>
            <w:noWrap/>
            <w:vAlign w:val="center"/>
            <w:hideMark/>
          </w:tcPr>
          <w:p w14:paraId="69FA2CF3"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R$ 730,96</w:t>
            </w:r>
          </w:p>
        </w:tc>
        <w:tc>
          <w:tcPr>
            <w:tcW w:w="1593" w:type="dxa"/>
            <w:tcBorders>
              <w:top w:val="nil"/>
              <w:left w:val="nil"/>
              <w:bottom w:val="single" w:sz="4" w:space="0" w:color="auto"/>
              <w:right w:val="single" w:sz="4" w:space="0" w:color="auto"/>
            </w:tcBorders>
            <w:noWrap/>
            <w:vAlign w:val="center"/>
            <w:hideMark/>
          </w:tcPr>
          <w:p w14:paraId="3D9B492F" w14:textId="77777777" w:rsidR="00A734F7" w:rsidRPr="00A734F7" w:rsidRDefault="00A734F7" w:rsidP="00A734F7">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R$ 1.461,92</w:t>
            </w:r>
          </w:p>
        </w:tc>
      </w:tr>
      <w:tr w:rsidR="00903EFB" w:rsidRPr="00A734F7" w14:paraId="1C52EA5B" w14:textId="77777777" w:rsidTr="00A734F7">
        <w:trPr>
          <w:trHeight w:val="402"/>
        </w:trPr>
        <w:tc>
          <w:tcPr>
            <w:tcW w:w="618" w:type="dxa"/>
            <w:tcBorders>
              <w:top w:val="nil"/>
              <w:left w:val="single" w:sz="4" w:space="0" w:color="auto"/>
              <w:bottom w:val="single" w:sz="4" w:space="0" w:color="auto"/>
              <w:right w:val="single" w:sz="4" w:space="0" w:color="auto"/>
            </w:tcBorders>
            <w:noWrap/>
            <w:vAlign w:val="center"/>
          </w:tcPr>
          <w:p w14:paraId="68EB4900" w14:textId="1F54547F" w:rsidR="00903EFB" w:rsidRPr="00A734F7" w:rsidRDefault="00903EFB" w:rsidP="00903EFB">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33</w:t>
            </w:r>
          </w:p>
        </w:tc>
        <w:tc>
          <w:tcPr>
            <w:tcW w:w="1645" w:type="dxa"/>
            <w:tcBorders>
              <w:top w:val="nil"/>
              <w:left w:val="nil"/>
              <w:bottom w:val="single" w:sz="4" w:space="0" w:color="auto"/>
              <w:right w:val="single" w:sz="4" w:space="0" w:color="auto"/>
            </w:tcBorders>
            <w:noWrap/>
            <w:vAlign w:val="center"/>
          </w:tcPr>
          <w:p w14:paraId="255C75B2" w14:textId="013A40F7" w:rsidR="00903EFB" w:rsidRPr="00A734F7" w:rsidRDefault="00903EFB" w:rsidP="00903EFB">
            <w:pPr>
              <w:spacing w:after="0" w:line="240" w:lineRule="auto"/>
              <w:jc w:val="center"/>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018.183.0011-7</w:t>
            </w:r>
          </w:p>
        </w:tc>
        <w:tc>
          <w:tcPr>
            <w:tcW w:w="4390" w:type="dxa"/>
            <w:tcBorders>
              <w:top w:val="nil"/>
              <w:left w:val="nil"/>
              <w:bottom w:val="single" w:sz="4" w:space="0" w:color="auto"/>
              <w:right w:val="single" w:sz="4" w:space="0" w:color="auto"/>
            </w:tcBorders>
            <w:noWrap/>
            <w:vAlign w:val="center"/>
          </w:tcPr>
          <w:p w14:paraId="671BE855" w14:textId="32DAF961" w:rsidR="00903EFB" w:rsidRPr="00A734F7" w:rsidRDefault="00903EFB" w:rsidP="00903EFB">
            <w:pPr>
              <w:spacing w:after="0" w:line="240" w:lineRule="auto"/>
              <w:rPr>
                <w:rFonts w:ascii="Arial" w:eastAsia="Times New Roman" w:hAnsi="Arial" w:cs="Arial"/>
                <w:color w:val="000000"/>
                <w:sz w:val="20"/>
                <w:szCs w:val="20"/>
                <w:lang w:eastAsia="pt-BR"/>
              </w:rPr>
            </w:pPr>
            <w:r w:rsidRPr="00A734F7">
              <w:rPr>
                <w:rFonts w:ascii="Arial" w:eastAsia="Times New Roman" w:hAnsi="Arial" w:cs="Arial"/>
                <w:color w:val="000000"/>
                <w:sz w:val="20"/>
                <w:szCs w:val="20"/>
                <w:lang w:eastAsia="pt-BR"/>
              </w:rPr>
              <w:t>REGISTRO CHATO FLANGE E VOLANTE P/</w:t>
            </w:r>
            <w:proofErr w:type="spellStart"/>
            <w:r w:rsidRPr="00A734F7">
              <w:rPr>
                <w:rFonts w:ascii="Arial" w:eastAsia="Times New Roman" w:hAnsi="Arial" w:cs="Arial"/>
                <w:color w:val="000000"/>
                <w:sz w:val="20"/>
                <w:szCs w:val="20"/>
                <w:lang w:eastAsia="pt-BR"/>
              </w:rPr>
              <w:t>FºFº</w:t>
            </w:r>
            <w:proofErr w:type="spellEnd"/>
            <w:r w:rsidRPr="00A734F7">
              <w:rPr>
                <w:rFonts w:ascii="Arial" w:eastAsia="Times New Roman" w:hAnsi="Arial" w:cs="Arial"/>
                <w:color w:val="000000"/>
                <w:sz w:val="20"/>
                <w:szCs w:val="20"/>
                <w:lang w:eastAsia="pt-BR"/>
              </w:rPr>
              <w:t xml:space="preserve"> DN 600MM - PN16</w:t>
            </w:r>
          </w:p>
        </w:tc>
        <w:tc>
          <w:tcPr>
            <w:tcW w:w="440" w:type="dxa"/>
            <w:tcBorders>
              <w:top w:val="nil"/>
              <w:left w:val="nil"/>
              <w:bottom w:val="single" w:sz="4" w:space="0" w:color="auto"/>
              <w:right w:val="single" w:sz="4" w:space="0" w:color="auto"/>
            </w:tcBorders>
            <w:noWrap/>
            <w:vAlign w:val="center"/>
          </w:tcPr>
          <w:p w14:paraId="34ACE756" w14:textId="159DDA2E" w:rsidR="00903EFB" w:rsidRPr="00A734F7" w:rsidRDefault="00903EFB" w:rsidP="00903EFB">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 xml:space="preserve"> PÇ </w:t>
            </w:r>
          </w:p>
        </w:tc>
        <w:tc>
          <w:tcPr>
            <w:tcW w:w="474" w:type="dxa"/>
            <w:tcBorders>
              <w:top w:val="nil"/>
              <w:left w:val="nil"/>
              <w:bottom w:val="single" w:sz="4" w:space="0" w:color="auto"/>
              <w:right w:val="single" w:sz="4" w:space="0" w:color="auto"/>
            </w:tcBorders>
            <w:noWrap/>
            <w:vAlign w:val="center"/>
          </w:tcPr>
          <w:p w14:paraId="68339BA4" w14:textId="63C7D0D1" w:rsidR="00903EFB" w:rsidRPr="00A734F7" w:rsidRDefault="00903EFB" w:rsidP="00903EFB">
            <w:pPr>
              <w:spacing w:after="0" w:line="240" w:lineRule="auto"/>
              <w:jc w:val="center"/>
              <w:rPr>
                <w:rFonts w:ascii="Arial" w:eastAsia="Times New Roman" w:hAnsi="Arial" w:cs="Arial"/>
                <w:sz w:val="20"/>
                <w:szCs w:val="20"/>
                <w:lang w:eastAsia="pt-BR"/>
              </w:rPr>
            </w:pPr>
            <w:r w:rsidRPr="00A734F7">
              <w:rPr>
                <w:rFonts w:ascii="Arial" w:eastAsia="Times New Roman" w:hAnsi="Arial" w:cs="Arial"/>
                <w:sz w:val="20"/>
                <w:szCs w:val="20"/>
                <w:lang w:eastAsia="pt-BR"/>
              </w:rPr>
              <w:t>2</w:t>
            </w:r>
          </w:p>
        </w:tc>
        <w:tc>
          <w:tcPr>
            <w:tcW w:w="1330" w:type="dxa"/>
            <w:tcBorders>
              <w:top w:val="nil"/>
              <w:left w:val="nil"/>
              <w:bottom w:val="single" w:sz="4" w:space="0" w:color="auto"/>
              <w:right w:val="single" w:sz="4" w:space="0" w:color="auto"/>
            </w:tcBorders>
            <w:noWrap/>
            <w:vAlign w:val="center"/>
          </w:tcPr>
          <w:p w14:paraId="1EE6D4C5" w14:textId="03A2C9AB" w:rsidR="00903EFB" w:rsidRPr="00A734F7" w:rsidRDefault="00903EFB" w:rsidP="00903EFB">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R$ 30.770,50</w:t>
            </w:r>
          </w:p>
        </w:tc>
        <w:tc>
          <w:tcPr>
            <w:tcW w:w="1593" w:type="dxa"/>
            <w:tcBorders>
              <w:top w:val="nil"/>
              <w:left w:val="nil"/>
              <w:bottom w:val="single" w:sz="4" w:space="0" w:color="auto"/>
              <w:right w:val="single" w:sz="4" w:space="0" w:color="auto"/>
            </w:tcBorders>
            <w:noWrap/>
            <w:vAlign w:val="center"/>
          </w:tcPr>
          <w:p w14:paraId="187D5C84" w14:textId="171F57ED" w:rsidR="00903EFB" w:rsidRPr="00A734F7" w:rsidRDefault="00903EFB" w:rsidP="00903EFB">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R$ 61.541,00</w:t>
            </w:r>
          </w:p>
        </w:tc>
      </w:tr>
      <w:tr w:rsidR="00903EFB" w:rsidRPr="00A734F7" w14:paraId="69AC18D9" w14:textId="77777777" w:rsidTr="009F32A1">
        <w:trPr>
          <w:trHeight w:val="402"/>
        </w:trPr>
        <w:tc>
          <w:tcPr>
            <w:tcW w:w="8897" w:type="dxa"/>
            <w:gridSpan w:val="6"/>
            <w:tcBorders>
              <w:top w:val="nil"/>
              <w:left w:val="single" w:sz="4" w:space="0" w:color="auto"/>
              <w:bottom w:val="single" w:sz="4" w:space="0" w:color="auto"/>
              <w:right w:val="single" w:sz="4" w:space="0" w:color="auto"/>
            </w:tcBorders>
            <w:noWrap/>
            <w:vAlign w:val="center"/>
            <w:hideMark/>
          </w:tcPr>
          <w:p w14:paraId="27DE6D90" w14:textId="1EC53BA3" w:rsidR="00903EFB" w:rsidRPr="00A734F7" w:rsidRDefault="00903EFB" w:rsidP="00903EFB">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TOTAL</w:t>
            </w:r>
          </w:p>
        </w:tc>
        <w:tc>
          <w:tcPr>
            <w:tcW w:w="1593" w:type="dxa"/>
            <w:tcBorders>
              <w:top w:val="nil"/>
              <w:left w:val="nil"/>
              <w:bottom w:val="single" w:sz="4" w:space="0" w:color="auto"/>
              <w:right w:val="single" w:sz="4" w:space="0" w:color="auto"/>
            </w:tcBorders>
            <w:noWrap/>
            <w:vAlign w:val="center"/>
            <w:hideMark/>
          </w:tcPr>
          <w:p w14:paraId="1B1E04D5" w14:textId="742FE00F" w:rsidR="00903EFB" w:rsidRPr="00A734F7" w:rsidRDefault="00903EFB" w:rsidP="00903EFB">
            <w:pPr>
              <w:spacing w:after="0" w:line="240" w:lineRule="auto"/>
              <w:jc w:val="center"/>
              <w:rPr>
                <w:rFonts w:ascii="Arial" w:eastAsia="Times New Roman" w:hAnsi="Arial" w:cs="Arial"/>
                <w:b/>
                <w:bCs/>
                <w:sz w:val="20"/>
                <w:szCs w:val="20"/>
                <w:lang w:eastAsia="pt-BR"/>
              </w:rPr>
            </w:pPr>
            <w:r w:rsidRPr="00A734F7">
              <w:rPr>
                <w:rFonts w:ascii="Arial" w:eastAsia="Times New Roman" w:hAnsi="Arial" w:cs="Arial"/>
                <w:b/>
                <w:bCs/>
                <w:sz w:val="20"/>
                <w:szCs w:val="20"/>
                <w:lang w:eastAsia="pt-BR"/>
              </w:rPr>
              <w:t xml:space="preserve">R$ </w:t>
            </w:r>
            <w:r>
              <w:rPr>
                <w:rFonts w:ascii="Arial" w:eastAsia="Times New Roman" w:hAnsi="Arial" w:cs="Arial"/>
                <w:b/>
                <w:bCs/>
                <w:sz w:val="20"/>
                <w:szCs w:val="20"/>
                <w:lang w:eastAsia="pt-BR"/>
              </w:rPr>
              <w:t>515.363,33</w:t>
            </w:r>
          </w:p>
        </w:tc>
      </w:tr>
    </w:tbl>
    <w:p w14:paraId="061E74A7" w14:textId="7191B626" w:rsidR="00A734F7" w:rsidRDefault="00A734F7" w:rsidP="0074602A">
      <w:pPr>
        <w:spacing w:before="120" w:line="360" w:lineRule="auto"/>
        <w:jc w:val="both"/>
        <w:rPr>
          <w:rFonts w:ascii="Arial" w:hAnsi="Arial" w:cs="Arial"/>
          <w:color w:val="000000"/>
          <w:sz w:val="24"/>
          <w:szCs w:val="24"/>
        </w:rPr>
      </w:pPr>
    </w:p>
    <w:p w14:paraId="25F5C139" w14:textId="77777777" w:rsidR="00903EFB" w:rsidRDefault="00903EFB" w:rsidP="00903EFB">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7E05C0CB" w14:textId="7D432775" w:rsidR="00903EFB" w:rsidRDefault="00903EFB" w:rsidP="00903EFB">
      <w:pPr>
        <w:spacing w:before="120" w:after="100" w:afterAutospacing="1" w:line="360" w:lineRule="auto"/>
        <w:jc w:val="both"/>
        <w:rPr>
          <w:rFonts w:ascii="Arial" w:hAnsi="Arial" w:cs="Arial"/>
          <w:color w:val="000000"/>
          <w:sz w:val="24"/>
          <w:szCs w:val="24"/>
        </w:rPr>
      </w:pPr>
      <w:r w:rsidRPr="00C851BF">
        <w:rPr>
          <w:rFonts w:ascii="Arial" w:hAnsi="Arial" w:cs="Arial"/>
          <w:sz w:val="24"/>
          <w:szCs w:val="24"/>
        </w:rPr>
        <w:t xml:space="preserve">6.1 </w:t>
      </w:r>
      <w:r w:rsidRPr="00C851BF">
        <w:rPr>
          <w:rFonts w:ascii="Arial" w:eastAsia="Arial Unicode MS" w:hAnsi="Arial" w:cs="Arial"/>
          <w:sz w:val="24"/>
          <w:szCs w:val="24"/>
          <w:lang w:eastAsia="pt-BR"/>
        </w:rPr>
        <w:t xml:space="preserve">Para análise da proposta, o licitante deverá apresentar </w:t>
      </w:r>
      <w:r>
        <w:rPr>
          <w:rFonts w:ascii="Arial" w:eastAsia="Arial Unicode MS" w:hAnsi="Arial" w:cs="Arial"/>
          <w:sz w:val="24"/>
          <w:szCs w:val="24"/>
          <w:lang w:eastAsia="pt-BR"/>
        </w:rPr>
        <w:t>catálogo técnico</w:t>
      </w:r>
      <w:r w:rsidRPr="00C851BF">
        <w:rPr>
          <w:rFonts w:ascii="Arial" w:eastAsia="Arial Unicode MS" w:hAnsi="Arial" w:cs="Arial"/>
          <w:sz w:val="24"/>
          <w:szCs w:val="24"/>
          <w:lang w:eastAsia="pt-BR"/>
        </w:rPr>
        <w:t xml:space="preserve"> que comprove as características do item proposto atendendo as especificações constantes no Item 04 – Especificação do Objeto (arquivo anexo). Tal documentação técnica, </w:t>
      </w:r>
      <w:r w:rsidRPr="00C851BF">
        <w:rPr>
          <w:rFonts w:ascii="Arial" w:eastAsia="Arial Unicode MS" w:hAnsi="Arial" w:cs="Arial"/>
          <w:sz w:val="24"/>
          <w:szCs w:val="24"/>
        </w:rPr>
        <w:t>para fins de análise, validação e comprovação da conformidade das propostas apresentadas nesta licitação, torna-se obrigatória. Os documentos apresentados deverão conter, de forma clara e inequívoca</w:t>
      </w:r>
      <w:r>
        <w:rPr>
          <w:rFonts w:ascii="Arial" w:eastAsia="Arial Unicode MS" w:hAnsi="Arial" w:cs="Arial"/>
          <w:sz w:val="24"/>
          <w:szCs w:val="24"/>
        </w:rPr>
        <w:t xml:space="preserve"> </w:t>
      </w:r>
      <w:r w:rsidRPr="00C851BF">
        <w:rPr>
          <w:rFonts w:ascii="Arial" w:eastAsia="Arial Unicode MS" w:hAnsi="Arial" w:cs="Arial"/>
          <w:sz w:val="24"/>
          <w:szCs w:val="24"/>
        </w:rPr>
        <w:t xml:space="preserve">as </w:t>
      </w:r>
      <w:r w:rsidRPr="00903EFB">
        <w:rPr>
          <w:rFonts w:ascii="Arial" w:eastAsia="Arial Unicode MS" w:hAnsi="Arial" w:cs="Arial"/>
          <w:sz w:val="24"/>
          <w:szCs w:val="24"/>
        </w:rPr>
        <w:t xml:space="preserve">características </w:t>
      </w:r>
      <w:r>
        <w:rPr>
          <w:rFonts w:ascii="Arial" w:eastAsia="Arial Unicode MS" w:hAnsi="Arial" w:cs="Arial"/>
          <w:sz w:val="24"/>
          <w:szCs w:val="24"/>
        </w:rPr>
        <w:t>do item</w:t>
      </w:r>
      <w:r w:rsidRPr="00C851BF">
        <w:rPr>
          <w:rFonts w:ascii="Arial" w:eastAsia="Arial Unicode MS" w:hAnsi="Arial" w:cs="Arial"/>
          <w:sz w:val="24"/>
          <w:szCs w:val="24"/>
        </w:rPr>
        <w:t>, permitindo a verificação objetiva da compatibilidade do produto com os requisitos estabelecidos.</w:t>
      </w:r>
    </w:p>
    <w:p w14:paraId="74BB9FC1" w14:textId="201F6DFA" w:rsidR="00AE0768" w:rsidRPr="00B81948" w:rsidRDefault="00903EF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01BDB20F" w:rsidR="00AE0768" w:rsidRPr="009F14AB" w:rsidRDefault="00903EFB"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6F52EB">
        <w:rPr>
          <w:rFonts w:ascii="Arial" w:hAnsi="Arial" w:cs="Arial"/>
          <w:sz w:val="24"/>
          <w:szCs w:val="24"/>
        </w:rPr>
        <w:t xml:space="preserve">.1 A entrega será realizada de acordo com as necessidades da CESAMA, no prazo máximo de </w:t>
      </w:r>
      <w:r w:rsidR="00A24AB7">
        <w:rPr>
          <w:rFonts w:ascii="Arial" w:hAnsi="Arial" w:cs="Arial"/>
          <w:b/>
          <w:bCs/>
          <w:sz w:val="24"/>
          <w:szCs w:val="24"/>
        </w:rPr>
        <w:t>30</w:t>
      </w:r>
      <w:r w:rsidR="006F52EB">
        <w:rPr>
          <w:rFonts w:ascii="Arial" w:hAnsi="Arial" w:cs="Arial"/>
          <w:b/>
          <w:bCs/>
          <w:sz w:val="24"/>
          <w:szCs w:val="24"/>
        </w:rPr>
        <w:t xml:space="preserve"> (</w:t>
      </w:r>
      <w:r w:rsidR="00A24AB7">
        <w:rPr>
          <w:rFonts w:ascii="Arial" w:hAnsi="Arial" w:cs="Arial"/>
          <w:b/>
          <w:bCs/>
          <w:sz w:val="24"/>
          <w:szCs w:val="24"/>
        </w:rPr>
        <w:t>trinta</w:t>
      </w:r>
      <w:r w:rsidR="006F52EB">
        <w:rPr>
          <w:rFonts w:ascii="Arial" w:hAnsi="Arial" w:cs="Arial"/>
          <w:b/>
          <w:bCs/>
          <w:sz w:val="24"/>
          <w:szCs w:val="24"/>
        </w:rPr>
        <w:t>) dia</w:t>
      </w:r>
      <w:r w:rsidR="00A24AB7">
        <w:rPr>
          <w:rFonts w:ascii="Arial" w:hAnsi="Arial" w:cs="Arial"/>
          <w:b/>
          <w:bCs/>
          <w:sz w:val="24"/>
          <w:szCs w:val="24"/>
        </w:rPr>
        <w:t>s</w:t>
      </w:r>
      <w:r w:rsidR="006F52EB">
        <w:rPr>
          <w:rFonts w:ascii="Arial" w:hAnsi="Arial" w:cs="Arial"/>
          <w:b/>
          <w:bCs/>
          <w:sz w:val="24"/>
          <w:szCs w:val="24"/>
        </w:rPr>
        <w:t xml:space="preserve"> </w:t>
      </w:r>
      <w:r w:rsidR="006F52EB">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6D997548" w:rsidR="00AE0768"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79579F"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3160469F" w:rsidR="00AE0768" w:rsidRPr="00DE1C15"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553B88BE"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01F3F397"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3D42AB63"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7365FD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79507817"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0FD118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7</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569F8849" w:rsidR="00AE0768"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996792" w:rsidRDefault="0052208D"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4D521D0E" w:rsidR="003D784D" w:rsidRPr="00996792"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13ACFF3" w:rsidR="003D784D" w:rsidRPr="00996792" w:rsidRDefault="0052208D" w:rsidP="00BB1FB7">
      <w:pPr>
        <w:widowControl w:val="0"/>
        <w:tabs>
          <w:tab w:val="left" w:pos="1302"/>
        </w:tabs>
        <w:spacing w:after="0" w:line="350" w:lineRule="auto"/>
        <w:ind w:right="203"/>
        <w:jc w:val="both"/>
        <w:rPr>
          <w:rFonts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3D4B3FE0" w:rsidR="003D784D"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.4.1. Conforme o art. 105, inciso X, do Regulamento Interno de Licitações, Contratos e Convênios da Cesama, toda prorrogação de prazo será justificada </w:t>
      </w:r>
      <w:r w:rsidR="007D1178" w:rsidRPr="007D1178">
        <w:rPr>
          <w:rFonts w:ascii="Arial" w:hAnsi="Arial" w:cs="Arial"/>
          <w:sz w:val="24"/>
          <w:szCs w:val="24"/>
        </w:rPr>
        <w:lastRenderedPageBreak/>
        <w:t>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190727F1" w:rsidR="005B4659" w:rsidRDefault="0052208D"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4537E7AF" w:rsidR="00996792"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3E5345E0" w:rsidR="007504A6" w:rsidRPr="002201A1"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43DB3381"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w:t>
      </w:r>
      <w:r w:rsidRPr="007504A6">
        <w:rPr>
          <w:rFonts w:ascii="Arial" w:eastAsia="Arial" w:hAnsi="Arial" w:cs="Arial"/>
          <w:sz w:val="24"/>
          <w:szCs w:val="24"/>
        </w:rPr>
        <w:lastRenderedPageBreak/>
        <w:t>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66B35D72"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3CC6E513"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CCBF57C" w:rsidR="007504A6" w:rsidRPr="007504A6" w:rsidRDefault="0052208D"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27A22F4A" w:rsidR="007504A6" w:rsidRPr="007504A6" w:rsidRDefault="0052208D"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AAA5737"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lastRenderedPageBreak/>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025224C3"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7504A6" w:rsidRDefault="0052208D"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Default="0052208D"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276B61D1"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1E8D1B05"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Manual de Convênios e de Gestão e Fiscalização de Contratos, parte integrante do Regulamento Interno de Licitações, Contratos e Convênios da Cesama (RILC)</w:t>
      </w:r>
      <w:r w:rsidR="00996792" w:rsidRPr="00A17582">
        <w:rPr>
          <w:rFonts w:ascii="Arial" w:hAnsi="Arial" w:cs="Arial"/>
          <w:sz w:val="24"/>
          <w:szCs w:val="24"/>
        </w:rPr>
        <w:t>.</w:t>
      </w:r>
    </w:p>
    <w:p w14:paraId="1FF8B67C" w14:textId="3EC5B1E6"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4C73E328" w:rsidR="00996792" w:rsidRPr="00A15C1A" w:rsidRDefault="0052208D"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3146EDC9"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lastRenderedPageBreak/>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0160859C" w:rsidR="00715E39" w:rsidRDefault="0052208D"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0C5A5F48" w:rsidR="00B749C0" w:rsidRDefault="0052208D"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71DBBC27" w:rsidR="0086504B" w:rsidRDefault="0052208D" w:rsidP="00BB1FB7">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4778FC37" w:rsidR="0086504B" w:rsidRPr="00B227AA"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4CDBEE8C"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0FFE6AA3" w:rsidR="0011088D" w:rsidRPr="003D784D" w:rsidRDefault="0052208D"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7E3020" w:rsidRDefault="0052208D"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117EC1A6"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52208D">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5C40F358"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0170DA76"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0F64E347" w:rsidR="00D321C6"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0"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1" w:history="1">
        <w:r w:rsidR="004E37C3" w:rsidRPr="00BB1FB7">
          <w:rPr>
            <w:rFonts w:ascii="Arial" w:hAnsi="Arial" w:cs="Arial"/>
            <w:sz w:val="24"/>
            <w:szCs w:val="24"/>
          </w:rPr>
          <w:t>fmesquita@cesama.com.br</w:t>
        </w:r>
      </w:hyperlink>
      <w:r w:rsidR="0079579F">
        <w:rPr>
          <w:rFonts w:ascii="Arial" w:hAnsi="Arial" w:cs="Arial"/>
          <w:sz w:val="24"/>
          <w:szCs w:val="24"/>
        </w:rPr>
        <w:t>.</w:t>
      </w:r>
    </w:p>
    <w:p w14:paraId="70614B84" w14:textId="15F7772E"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lastRenderedPageBreak/>
        <w:t>1</w:t>
      </w:r>
      <w:r w:rsidR="0052208D">
        <w:rPr>
          <w:rFonts w:ascii="Arial" w:eastAsia="Arial Unicode MS" w:hAnsi="Arial" w:cs="Arial"/>
          <w:iCs/>
          <w:sz w:val="24"/>
          <w:szCs w:val="24"/>
        </w:rPr>
        <w:t>1</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597174B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7C5E645F" w:rsidR="00D321C6" w:rsidRPr="00BB1FB7" w:rsidRDefault="004E37C3"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003476E0">
        <w:rPr>
          <w:rFonts w:cs="Arial"/>
          <w:sz w:val="24"/>
          <w:szCs w:val="24"/>
        </w:rPr>
        <w:t>.</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6FAC3C65" w:rsidR="00D321C6" w:rsidRPr="00BB1FB7" w:rsidRDefault="007D1178"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t>1</w:t>
      </w:r>
      <w:r w:rsidR="0052208D">
        <w:rPr>
          <w:rFonts w:ascii="Arial" w:hAnsi="Arial" w:cs="Arial"/>
          <w:iCs/>
          <w:sz w:val="24"/>
          <w:szCs w:val="24"/>
        </w:rPr>
        <w:t>1</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inicial para concessão do reajuste será </w:t>
      </w:r>
      <w:bookmarkEnd w:id="0"/>
      <w:r w:rsidR="004E37C3" w:rsidRPr="00BB1FB7">
        <w:rPr>
          <w:rFonts w:ascii="Arial" w:hAnsi="Arial" w:cs="Arial"/>
          <w:iCs/>
          <w:sz w:val="24"/>
          <w:szCs w:val="24"/>
        </w:rPr>
        <w:t>a data da apresentação da proposta comercial.</w:t>
      </w:r>
    </w:p>
    <w:p w14:paraId="54351217" w14:textId="6A2867D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B20275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6F9CA1ED"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52208D">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 xml:space="preserve">Nenhum pagamento será efetuado à Contratada enquanto pendente de liquidação quaisquer obrigações financeiras que lhe foram impostas, em virtude </w:t>
      </w:r>
      <w:r w:rsidR="00B06ADB" w:rsidRPr="00A17582">
        <w:rPr>
          <w:rFonts w:ascii="Arial" w:hAnsi="Arial" w:cs="Arial"/>
          <w:color w:val="000000"/>
          <w:sz w:val="24"/>
          <w:szCs w:val="24"/>
        </w:rPr>
        <w:lastRenderedPageBreak/>
        <w:t>de penalidade ou inadimplência, sem que isso gere direito ao pleito de reajustamento de preços ou correção monetária.</w:t>
      </w:r>
    </w:p>
    <w:p w14:paraId="4C63EE93" w14:textId="0FE05E7C"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63DD3BFA"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52208D">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52208D">
        <w:rPr>
          <w:b/>
          <w:sz w:val="24"/>
          <w:szCs w:val="24"/>
        </w:rPr>
        <w:t>1</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7179C5BF"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09E25F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5B536B2B"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6DEEC07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5EB0433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179A6484"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lastRenderedPageBreak/>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6775096D"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9EAF6"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5F0034A8"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295A9D0F"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2EAE7EAD"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344F1D21"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52208D">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319FA273"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17DEB794"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58EF7EE2"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11D9076A"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2966B3AB"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lastRenderedPageBreak/>
        <w:t>1</w:t>
      </w:r>
      <w:r w:rsidR="0052208D">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0D3082F5"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52208D">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DECB12D"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52208D">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AB2C13C"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52208D">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7B208326"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52208D">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2050F12F"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532F6D0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52208D">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3A62725"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6</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1B50BB2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657A101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 xml:space="preserve">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w:t>
      </w:r>
      <w:r w:rsidR="0094225E" w:rsidRPr="00A17582">
        <w:rPr>
          <w:rFonts w:ascii="Arial" w:hAnsi="Arial" w:cs="Arial"/>
          <w:bCs/>
          <w:sz w:val="24"/>
          <w:szCs w:val="24"/>
        </w:rPr>
        <w:lastRenderedPageBreak/>
        <w:t>omissão em executá-lo, resguardando-se à CESAMA o direito de regresso na hipótese de ser compelido a responder por tais danos ou prejuízos.</w:t>
      </w:r>
    </w:p>
    <w:p w14:paraId="613734A6" w14:textId="7222AF21"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5F6D0E9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6EBDCBF1"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49BD51B1"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52208D">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6B8A55CF"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52208D">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w:t>
      </w:r>
      <w:r w:rsidR="0094225E" w:rsidRPr="00A17582">
        <w:rPr>
          <w:rFonts w:ascii="Arial" w:hAnsi="Arial" w:cs="Arial"/>
          <w:bCs/>
          <w:sz w:val="24"/>
          <w:szCs w:val="24"/>
        </w:rPr>
        <w:lastRenderedPageBreak/>
        <w:t>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53EC223D" w14:textId="77777777" w:rsidR="00750C26" w:rsidRDefault="00750C26" w:rsidP="0094225E">
      <w:pPr>
        <w:spacing w:before="120"/>
        <w:ind w:left="2268"/>
        <w:rPr>
          <w:rFonts w:ascii="Arial" w:hAnsi="Arial" w:cs="Arial"/>
          <w:bCs/>
          <w:sz w:val="24"/>
          <w:szCs w:val="24"/>
        </w:rPr>
      </w:pPr>
    </w:p>
    <w:p w14:paraId="24EA5B00" w14:textId="7D4F5648"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p w14:paraId="42E9E143" w14:textId="77777777" w:rsidR="000160E9" w:rsidRDefault="000160E9" w:rsidP="000160E9">
      <w:pPr>
        <w:jc w:val="center"/>
        <w:rPr>
          <w:rFonts w:ascii="Arial" w:eastAsia="Arial" w:hAnsi="Arial" w:cs="Arial"/>
        </w:rPr>
      </w:pPr>
      <w:r>
        <w:rPr>
          <w:rFonts w:ascii="Arial" w:eastAsia="Arial" w:hAnsi="Arial" w:cs="Arial"/>
        </w:rPr>
        <w:t>______________________</w:t>
      </w:r>
    </w:p>
    <w:p w14:paraId="3CB6C2EC" w14:textId="65454109" w:rsidR="005F13D0" w:rsidRPr="005F13D0" w:rsidRDefault="00A24AB7" w:rsidP="005F13D0">
      <w:pPr>
        <w:jc w:val="center"/>
        <w:rPr>
          <w:rFonts w:ascii="Arial" w:eastAsia="Arial" w:hAnsi="Arial" w:cs="Arial"/>
          <w:sz w:val="24"/>
          <w:szCs w:val="24"/>
        </w:rPr>
      </w:pPr>
      <w:r>
        <w:rPr>
          <w:rFonts w:ascii="Arial" w:eastAsia="Arial" w:hAnsi="Arial" w:cs="Arial"/>
          <w:sz w:val="24"/>
          <w:szCs w:val="24"/>
        </w:rPr>
        <w:t>Renata Fernandes da Silva</w:t>
      </w:r>
    </w:p>
    <w:p w14:paraId="46300456" w14:textId="4426A1A8" w:rsidR="0094225E" w:rsidRPr="00A17582" w:rsidRDefault="000160E9" w:rsidP="00EA1ED3">
      <w:pPr>
        <w:jc w:val="center"/>
        <w:rPr>
          <w:rFonts w:ascii="Arial" w:hAnsi="Arial" w:cs="Arial"/>
          <w:bCs/>
          <w:sz w:val="24"/>
          <w:szCs w:val="24"/>
        </w:rPr>
      </w:pPr>
      <w:r>
        <w:rPr>
          <w:rFonts w:ascii="Arial" w:eastAsia="Arial" w:hAnsi="Arial" w:cs="Arial"/>
          <w:sz w:val="24"/>
        </w:rPr>
        <w:t>Diretor</w:t>
      </w:r>
      <w:r w:rsidR="00342CDE">
        <w:rPr>
          <w:rFonts w:ascii="Arial" w:eastAsia="Arial" w:hAnsi="Arial" w:cs="Arial"/>
          <w:sz w:val="24"/>
        </w:rPr>
        <w:t>a</w:t>
      </w:r>
      <w:r>
        <w:rPr>
          <w:rFonts w:ascii="Arial" w:eastAsia="Arial" w:hAnsi="Arial" w:cs="Arial"/>
          <w:sz w:val="24"/>
        </w:rPr>
        <w:t xml:space="preserve"> </w:t>
      </w:r>
      <w:r w:rsidR="005F13D0">
        <w:rPr>
          <w:rFonts w:ascii="Arial" w:eastAsia="Arial" w:hAnsi="Arial" w:cs="Arial"/>
          <w:sz w:val="24"/>
        </w:rPr>
        <w:t>Financeir</w:t>
      </w:r>
      <w:r w:rsidR="00342CDE">
        <w:rPr>
          <w:rFonts w:ascii="Arial" w:eastAsia="Arial" w:hAnsi="Arial" w:cs="Arial"/>
          <w:sz w:val="24"/>
        </w:rPr>
        <w:t>a</w:t>
      </w:r>
      <w:r w:rsidR="005F13D0">
        <w:rPr>
          <w:rFonts w:ascii="Arial" w:eastAsia="Arial" w:hAnsi="Arial" w:cs="Arial"/>
          <w:sz w:val="24"/>
        </w:rPr>
        <w:t xml:space="preserve"> e Administrativ</w:t>
      </w:r>
      <w:r w:rsidR="00342CDE">
        <w:rPr>
          <w:rFonts w:ascii="Arial" w:eastAsia="Arial" w:hAnsi="Arial" w:cs="Arial"/>
          <w:sz w:val="24"/>
        </w:rPr>
        <w:t>a</w:t>
      </w:r>
      <w:r>
        <w:rPr>
          <w:rFonts w:ascii="Arial" w:eastAsia="Arial" w:hAnsi="Arial" w:cs="Arial"/>
          <w:sz w:val="24"/>
        </w:rPr>
        <w:t xml:space="preserve"> </w:t>
      </w:r>
    </w:p>
    <w:sectPr w:rsidR="0094225E" w:rsidRPr="00A17582"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0B30" w14:textId="77777777" w:rsidR="0045236C" w:rsidRDefault="0045236C" w:rsidP="00912249">
      <w:pPr>
        <w:spacing w:after="0" w:line="240" w:lineRule="auto"/>
      </w:pPr>
      <w:r>
        <w:separator/>
      </w:r>
    </w:p>
  </w:endnote>
  <w:endnote w:type="continuationSeparator" w:id="0">
    <w:p w14:paraId="5DBF7DF2" w14:textId="77777777" w:rsidR="0045236C" w:rsidRDefault="0045236C"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2AF4" w14:textId="77777777" w:rsidR="0045236C" w:rsidRDefault="0045236C" w:rsidP="00912249">
      <w:pPr>
        <w:spacing w:after="0" w:line="240" w:lineRule="auto"/>
      </w:pPr>
      <w:r>
        <w:separator/>
      </w:r>
    </w:p>
  </w:footnote>
  <w:footnote w:type="continuationSeparator" w:id="0">
    <w:p w14:paraId="72F200C0" w14:textId="77777777" w:rsidR="0045236C" w:rsidRDefault="0045236C"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27376680">
    <w:abstractNumId w:val="12"/>
  </w:num>
  <w:num w:numId="2" w16cid:durableId="2015842404">
    <w:abstractNumId w:val="9"/>
  </w:num>
  <w:num w:numId="3" w16cid:durableId="875116986">
    <w:abstractNumId w:val="22"/>
  </w:num>
  <w:num w:numId="4" w16cid:durableId="1302422875">
    <w:abstractNumId w:val="13"/>
  </w:num>
  <w:num w:numId="5" w16cid:durableId="1197547088">
    <w:abstractNumId w:val="10"/>
  </w:num>
  <w:num w:numId="6" w16cid:durableId="1516577086">
    <w:abstractNumId w:val="18"/>
  </w:num>
  <w:num w:numId="7" w16cid:durableId="289669376">
    <w:abstractNumId w:val="3"/>
  </w:num>
  <w:num w:numId="8" w16cid:durableId="1110512698">
    <w:abstractNumId w:val="4"/>
  </w:num>
  <w:num w:numId="9" w16cid:durableId="1985154231">
    <w:abstractNumId w:val="16"/>
  </w:num>
  <w:num w:numId="10" w16cid:durableId="1865556675">
    <w:abstractNumId w:val="7"/>
  </w:num>
  <w:num w:numId="11" w16cid:durableId="397166828">
    <w:abstractNumId w:val="23"/>
  </w:num>
  <w:num w:numId="12" w16cid:durableId="1932473598">
    <w:abstractNumId w:val="21"/>
  </w:num>
  <w:num w:numId="13" w16cid:durableId="1842116556">
    <w:abstractNumId w:val="20"/>
  </w:num>
  <w:num w:numId="14" w16cid:durableId="236667274">
    <w:abstractNumId w:val="2"/>
  </w:num>
  <w:num w:numId="15" w16cid:durableId="537007877">
    <w:abstractNumId w:val="5"/>
  </w:num>
  <w:num w:numId="16" w16cid:durableId="1080832795">
    <w:abstractNumId w:val="1"/>
  </w:num>
  <w:num w:numId="17" w16cid:durableId="131945814">
    <w:abstractNumId w:val="14"/>
  </w:num>
  <w:num w:numId="18" w16cid:durableId="1222255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4821168">
    <w:abstractNumId w:val="6"/>
  </w:num>
  <w:num w:numId="20" w16cid:durableId="282661098">
    <w:abstractNumId w:val="8"/>
  </w:num>
  <w:num w:numId="21" w16cid:durableId="421755801">
    <w:abstractNumId w:val="15"/>
  </w:num>
  <w:num w:numId="22" w16cid:durableId="2058048508">
    <w:abstractNumId w:val="11"/>
  </w:num>
  <w:num w:numId="23" w16cid:durableId="171258311">
    <w:abstractNumId w:val="17"/>
  </w:num>
  <w:num w:numId="24" w16cid:durableId="1549301788">
    <w:abstractNumId w:val="19"/>
  </w:num>
  <w:num w:numId="25" w16cid:durableId="496925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8769F"/>
    <w:rsid w:val="00096BB7"/>
    <w:rsid w:val="000C6DE1"/>
    <w:rsid w:val="000D0DFF"/>
    <w:rsid w:val="00100B1A"/>
    <w:rsid w:val="0011088D"/>
    <w:rsid w:val="00114CC7"/>
    <w:rsid w:val="001213AB"/>
    <w:rsid w:val="00131CAD"/>
    <w:rsid w:val="0013419A"/>
    <w:rsid w:val="001474CD"/>
    <w:rsid w:val="00153A72"/>
    <w:rsid w:val="0016403A"/>
    <w:rsid w:val="00165580"/>
    <w:rsid w:val="001665AA"/>
    <w:rsid w:val="00180317"/>
    <w:rsid w:val="00184B13"/>
    <w:rsid w:val="001A0393"/>
    <w:rsid w:val="001A7473"/>
    <w:rsid w:val="001B58EC"/>
    <w:rsid w:val="001C2C5C"/>
    <w:rsid w:val="001C46F8"/>
    <w:rsid w:val="001C798B"/>
    <w:rsid w:val="001D1C5E"/>
    <w:rsid w:val="00205165"/>
    <w:rsid w:val="00207631"/>
    <w:rsid w:val="00211A60"/>
    <w:rsid w:val="00214E6C"/>
    <w:rsid w:val="002201A1"/>
    <w:rsid w:val="002333E6"/>
    <w:rsid w:val="00245425"/>
    <w:rsid w:val="00251F00"/>
    <w:rsid w:val="002543AB"/>
    <w:rsid w:val="00254F71"/>
    <w:rsid w:val="00256705"/>
    <w:rsid w:val="00262B4E"/>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47BC8"/>
    <w:rsid w:val="00354EB8"/>
    <w:rsid w:val="00366C4E"/>
    <w:rsid w:val="00370922"/>
    <w:rsid w:val="00371669"/>
    <w:rsid w:val="00372BAD"/>
    <w:rsid w:val="003750DA"/>
    <w:rsid w:val="003779E1"/>
    <w:rsid w:val="00383143"/>
    <w:rsid w:val="00394BAC"/>
    <w:rsid w:val="003A5980"/>
    <w:rsid w:val="003B5BEE"/>
    <w:rsid w:val="003D58D3"/>
    <w:rsid w:val="003D784D"/>
    <w:rsid w:val="003E3649"/>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9579F"/>
    <w:rsid w:val="007A30F4"/>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A1538"/>
    <w:rsid w:val="00DC08CD"/>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18</Pages>
  <Words>4575</Words>
  <Characters>25151</Characters>
  <Application>Microsoft Office Word</Application>
  <DocSecurity>0</DocSecurity>
  <Lines>613</Lines>
  <Paragraphs>362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Neves De Mello</cp:lastModifiedBy>
  <cp:revision>4</cp:revision>
  <cp:lastPrinted>2021-02-05T15:50:00Z</cp:lastPrinted>
  <dcterms:created xsi:type="dcterms:W3CDTF">2025-12-11T12:15:00Z</dcterms:created>
  <dcterms:modified xsi:type="dcterms:W3CDTF">2025-12-22T14:13:00Z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